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78C" w:rsidRPr="00FA678C" w:rsidRDefault="00FA678C" w:rsidP="00FA67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78C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проведенной работе по достижению целевых значений показателей для оценки </w:t>
      </w:r>
      <w:proofErr w:type="gramStart"/>
      <w:r w:rsidRPr="00FA678C">
        <w:rPr>
          <w:rFonts w:ascii="Times New Roman" w:hAnsi="Times New Roman" w:cs="Times New Roman"/>
          <w:b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FA678C">
        <w:rPr>
          <w:rFonts w:ascii="Times New Roman" w:hAnsi="Times New Roman" w:cs="Times New Roman"/>
          <w:b/>
          <w:sz w:val="28"/>
          <w:szCs w:val="28"/>
        </w:rPr>
        <w:t xml:space="preserve"> и деятельности исполнительных органов субъектов Российской Федерации</w:t>
      </w:r>
    </w:p>
    <w:p w:rsidR="00A92132" w:rsidRDefault="00FA678C" w:rsidP="00FA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678C">
        <w:rPr>
          <w:rFonts w:ascii="Times New Roman" w:hAnsi="Times New Roman" w:cs="Times New Roman"/>
          <w:sz w:val="28"/>
          <w:szCs w:val="28"/>
        </w:rPr>
        <w:t>(за январь-</w:t>
      </w:r>
      <w:r w:rsidR="00E50B7B">
        <w:rPr>
          <w:rFonts w:ascii="Times New Roman" w:hAnsi="Times New Roman" w:cs="Times New Roman"/>
          <w:sz w:val="28"/>
          <w:szCs w:val="28"/>
        </w:rPr>
        <w:t>сентябрь</w:t>
      </w:r>
      <w:r w:rsidRPr="00FA678C">
        <w:rPr>
          <w:rFonts w:ascii="Times New Roman" w:hAnsi="Times New Roman" w:cs="Times New Roman"/>
          <w:sz w:val="28"/>
          <w:szCs w:val="28"/>
        </w:rPr>
        <w:t xml:space="preserve"> 2023 года)</w:t>
      </w:r>
    </w:p>
    <w:p w:rsidR="00FA678C" w:rsidRDefault="00FA678C" w:rsidP="00FA67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78C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4 февраля 2021 года № 68 «Об</w:t>
      </w:r>
      <w:r w:rsidR="001E73FC">
        <w:rPr>
          <w:rFonts w:ascii="Times New Roman" w:hAnsi="Times New Roman" w:cs="Times New Roman"/>
          <w:sz w:val="28"/>
          <w:szCs w:val="28"/>
        </w:rPr>
        <w:t> </w:t>
      </w:r>
      <w:r w:rsidRPr="00FA678C">
        <w:rPr>
          <w:rFonts w:ascii="Times New Roman" w:hAnsi="Times New Roman" w:cs="Times New Roman"/>
          <w:sz w:val="28"/>
          <w:szCs w:val="28"/>
        </w:rPr>
        <w:t xml:space="preserve">оценке </w:t>
      </w:r>
      <w:proofErr w:type="gramStart"/>
      <w:r w:rsidRPr="00FA678C">
        <w:rPr>
          <w:rFonts w:ascii="Times New Roman" w:hAnsi="Times New Roman" w:cs="Times New Roman"/>
          <w:sz w:val="28"/>
          <w:szCs w:val="28"/>
        </w:rPr>
        <w:t>эффективности деятельности высших должностных лиц субъектов Российской Федерации</w:t>
      </w:r>
      <w:proofErr w:type="gramEnd"/>
      <w:r w:rsidRPr="00FA678C">
        <w:rPr>
          <w:rFonts w:ascii="Times New Roman" w:hAnsi="Times New Roman" w:cs="Times New Roman"/>
          <w:sz w:val="28"/>
          <w:szCs w:val="28"/>
        </w:rPr>
        <w:t xml:space="preserve"> и деятельности исполнительных органов субъектов Российской Федерации» (далее – Указ № 68) определен перечень показателей для оценки эффективности, включающий 20 показателей (далее - показ</w:t>
      </w:r>
      <w:r w:rsidRPr="00360571">
        <w:rPr>
          <w:rFonts w:ascii="Times New Roman" w:hAnsi="Times New Roman" w:cs="Times New Roman"/>
          <w:sz w:val="28"/>
          <w:szCs w:val="28"/>
        </w:rPr>
        <w:t>атели оценки эффективности).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Дагестан от 13 июля 2021 года №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176 «О мерах по реализации Указа Президента Российской Федерации от 4 февраля 2021 года № 68» определены органы исполнительной власти Республики Дагестан, ответственные за достижение целевых значений показателей эффективности, которыми на постоянной основе проводится мониторинг значений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и осуществляются мероприятия по их улучшению.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Целевые значения показателей согласованы с ответственными органами исполнительной власти Республики Дагестан.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 информации комиссии Государственного Совета Российской Федерации по направлению «Экономика и финансы», с учетом изменившихся в начале 2022 года внешних условий функционирования российской экономики Министерством экономического развития Российской Федерации изменен подход по корректировке прогнозных значений показателей на 2023 - 2025 годы.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целевые значения ряда показателей оценки эффективности внесены изменения. При этом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в Едином плане по достижению национальных целей развития Российской Федерации до 2024 года и на плановый период до 2030 года (далее – Единый план) скорректированные целевые значения показателей не отражены.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Значения ряда показателей, определенных в Едином плане, направленных ранее комиссиями Государственного Совета Российской Федерации и</w:t>
      </w:r>
      <w:r w:rsidR="001D403D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федеральными органами исполнительной власти органам исполнительной власти Республики Дагестан, а также размещенных в государственной автоматизированной информационной системе «Управление» (далее – ГАС «Управление»), разнятся.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связи с этим Министерством экономики и территориального развития Республики  </w:t>
      </w:r>
      <w:r w:rsidR="001D403D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sz w:val="28"/>
          <w:szCs w:val="28"/>
        </w:rPr>
        <w:t xml:space="preserve">   Дагестан     направлено    письмо   (от 26 сентября   2023   года    №</w:t>
      </w:r>
      <w:r w:rsidR="001A2A20">
        <w:rPr>
          <w:rFonts w:ascii="Times New Roman" w:hAnsi="Times New Roman" w:cs="Times New Roman"/>
          <w:sz w:val="28"/>
          <w:szCs w:val="28"/>
        </w:rPr>
        <w:t> 0</w:t>
      </w:r>
      <w:r w:rsidRPr="00360571">
        <w:rPr>
          <w:rFonts w:ascii="Times New Roman" w:hAnsi="Times New Roman" w:cs="Times New Roman"/>
          <w:sz w:val="28"/>
          <w:szCs w:val="28"/>
        </w:rPr>
        <w:t>3-03/02-24-5891/23) в органы исполнительной власти Республики Дагестан о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необходимости обеспечения взаимодействия с комиссиями Государственного Совета Российской Федерации и федеральными органами исполнительной власти в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части представления ими актуализированных целевых значений показателей оценки эффективности на 2023 – 2030 годы.</w:t>
      </w:r>
    </w:p>
    <w:p w:rsidR="001D403D" w:rsidRPr="00360571" w:rsidRDefault="001D403D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«Численность населения субъекта Российской Федерации»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орган исполнительной власти Республики Дагестан (далее -        </w:t>
      </w:r>
      <w:r w:rsidRPr="00360571">
        <w:rPr>
          <w:rFonts w:ascii="Times New Roman" w:hAnsi="Times New Roman" w:cs="Times New Roman"/>
          <w:sz w:val="28"/>
          <w:szCs w:val="28"/>
        </w:rPr>
        <w:lastRenderedPageBreak/>
        <w:t>ОИВ РД) – Министерство труда и социального развития Республики Дагестан (далее – Минтруд РД))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2022 году значение показателя составляло 3</w:t>
      </w:r>
      <w:r w:rsid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209,78 тыс. человек, что на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1,49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процента выше запланированного значения показателя. 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Целевой показатель на 2023 год (на 1 января 2024 года) для Республики Дагестан, согласно Единому плану по достижению национальных целей развития Российской Федерации до 2024 года и на плановый период до 2030 года, утвержденному распоряжением Правительства Российской Федерации от</w:t>
      </w:r>
      <w:r w:rsidR="0004181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1</w:t>
      </w:r>
      <w:r w:rsidR="0004181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октября 2021 года № 2765-р (далее – Единый план), утвержден в значении 3</w:t>
      </w:r>
      <w:r w:rsidR="0004181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179,9 тыс. человек (в ГАС «Управление» значение показателя составляет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3</w:t>
      </w:r>
      <w:r w:rsidR="0004181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218,2</w:t>
      </w:r>
      <w:r w:rsidR="0004181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тыс. человек).</w:t>
      </w:r>
      <w:proofErr w:type="gramEnd"/>
    </w:p>
    <w:p w:rsidR="00FA678C" w:rsidRPr="00360571" w:rsidRDefault="00FA678C" w:rsidP="000418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Республика Дагестан характеризуется положительной демографической ситуацией. Увеличение численности населения Республики Дагестан обеспечивается за счет его естественного прироста (то есть параметров рождаемости и смертности) с учетом сальдо миграции. Так, согласно данным Росстата  численность постоянного населения республики на 1 января 2023 года (с учётом итогов Всероссийской переписи населения 2020 года) составила 3</w:t>
      </w:r>
      <w:r w:rsidR="0004181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209,78 тыс. человек, что на 0,9 процента выше запланированного на год значения показателя. При этом за январь-ию</w:t>
      </w:r>
      <w:r w:rsidR="00041814" w:rsidRPr="00360571">
        <w:rPr>
          <w:rFonts w:ascii="Times New Roman" w:hAnsi="Times New Roman" w:cs="Times New Roman"/>
          <w:sz w:val="28"/>
          <w:szCs w:val="28"/>
        </w:rPr>
        <w:t>л</w:t>
      </w:r>
      <w:r w:rsidRPr="00360571">
        <w:rPr>
          <w:rFonts w:ascii="Times New Roman" w:hAnsi="Times New Roman" w:cs="Times New Roman"/>
          <w:sz w:val="28"/>
          <w:szCs w:val="28"/>
        </w:rPr>
        <w:t xml:space="preserve">ь 2023 года в республике родилось </w:t>
      </w:r>
      <w:r w:rsidR="00041814" w:rsidRPr="00360571">
        <w:rPr>
          <w:rFonts w:ascii="Times New Roman" w:hAnsi="Times New Roman" w:cs="Times New Roman"/>
          <w:sz w:val="28"/>
          <w:szCs w:val="28"/>
        </w:rPr>
        <w:t>23 027</w:t>
      </w:r>
      <w:r w:rsidRPr="00360571">
        <w:rPr>
          <w:rFonts w:ascii="Times New Roman" w:hAnsi="Times New Roman" w:cs="Times New Roman"/>
          <w:sz w:val="28"/>
          <w:szCs w:val="28"/>
        </w:rPr>
        <w:t xml:space="preserve"> человек, умерло  </w:t>
      </w:r>
      <w:r w:rsidR="00041814" w:rsidRPr="00360571">
        <w:rPr>
          <w:rFonts w:ascii="Times New Roman" w:hAnsi="Times New Roman" w:cs="Times New Roman"/>
          <w:sz w:val="28"/>
          <w:szCs w:val="28"/>
        </w:rPr>
        <w:t>8 223</w:t>
      </w:r>
      <w:r w:rsidRPr="003605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2A20">
        <w:rPr>
          <w:rFonts w:ascii="Times New Roman" w:hAnsi="Times New Roman" w:cs="Times New Roman"/>
          <w:sz w:val="28"/>
          <w:szCs w:val="28"/>
        </w:rPr>
        <w:t>а</w:t>
      </w:r>
      <w:r w:rsidRPr="00360571">
        <w:rPr>
          <w:rFonts w:ascii="Times New Roman" w:hAnsi="Times New Roman" w:cs="Times New Roman"/>
          <w:sz w:val="28"/>
          <w:szCs w:val="28"/>
        </w:rPr>
        <w:t>, а миграционн</w:t>
      </w:r>
      <w:r w:rsidR="00041814" w:rsidRPr="00360571">
        <w:rPr>
          <w:rFonts w:ascii="Times New Roman" w:hAnsi="Times New Roman" w:cs="Times New Roman"/>
          <w:sz w:val="28"/>
          <w:szCs w:val="28"/>
        </w:rPr>
        <w:t>ый прирост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041814" w:rsidRPr="00360571">
        <w:rPr>
          <w:rFonts w:ascii="Times New Roman" w:hAnsi="Times New Roman" w:cs="Times New Roman"/>
          <w:sz w:val="28"/>
          <w:szCs w:val="28"/>
        </w:rPr>
        <w:t>265 </w:t>
      </w:r>
      <w:r w:rsidR="006C5567" w:rsidRPr="00360571">
        <w:rPr>
          <w:rFonts w:ascii="Times New Roman" w:hAnsi="Times New Roman" w:cs="Times New Roman"/>
          <w:sz w:val="28"/>
          <w:szCs w:val="28"/>
        </w:rPr>
        <w:t>человек. Таким образом, за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="006C5567" w:rsidRPr="00360571">
        <w:rPr>
          <w:rFonts w:ascii="Times New Roman" w:hAnsi="Times New Roman" w:cs="Times New Roman"/>
          <w:sz w:val="28"/>
          <w:szCs w:val="28"/>
        </w:rPr>
        <w:t>7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месяцев 2023 года прирост населения в регионе с начала года составил 1</w:t>
      </w:r>
      <w:r w:rsidR="006C5567" w:rsidRPr="00360571">
        <w:rPr>
          <w:rFonts w:ascii="Times New Roman" w:hAnsi="Times New Roman" w:cs="Times New Roman"/>
          <w:sz w:val="28"/>
          <w:szCs w:val="28"/>
        </w:rPr>
        <w:t>5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="006C5567" w:rsidRPr="00360571">
        <w:rPr>
          <w:rFonts w:ascii="Times New Roman" w:hAnsi="Times New Roman" w:cs="Times New Roman"/>
          <w:sz w:val="28"/>
          <w:szCs w:val="28"/>
        </w:rPr>
        <w:t>069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человек, то есть общая численность населения в  республике по состоянию на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1 </w:t>
      </w:r>
      <w:r w:rsidR="006C5567" w:rsidRPr="00360571">
        <w:rPr>
          <w:rFonts w:ascii="Times New Roman" w:hAnsi="Times New Roman" w:cs="Times New Roman"/>
          <w:sz w:val="28"/>
          <w:szCs w:val="28"/>
        </w:rPr>
        <w:t>августа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 </w:t>
      </w:r>
      <w:r w:rsidR="006C5567" w:rsidRPr="00360571">
        <w:rPr>
          <w:rFonts w:ascii="Times New Roman" w:hAnsi="Times New Roman" w:cs="Times New Roman"/>
          <w:sz w:val="28"/>
          <w:szCs w:val="28"/>
        </w:rPr>
        <w:t xml:space="preserve">оценочно </w:t>
      </w:r>
      <w:r w:rsidRPr="0036057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360571">
        <w:rPr>
          <w:rFonts w:ascii="Times New Roman" w:hAnsi="Times New Roman" w:cs="Times New Roman"/>
          <w:b/>
          <w:sz w:val="28"/>
          <w:szCs w:val="28"/>
        </w:rPr>
        <w:t>3 22</w:t>
      </w:r>
      <w:r w:rsidR="006C5567" w:rsidRPr="00360571">
        <w:rPr>
          <w:rFonts w:ascii="Times New Roman" w:hAnsi="Times New Roman" w:cs="Times New Roman"/>
          <w:b/>
          <w:sz w:val="28"/>
          <w:szCs w:val="28"/>
        </w:rPr>
        <w:t>4,9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b/>
          <w:sz w:val="28"/>
          <w:szCs w:val="28"/>
        </w:rPr>
        <w:t>тыс. человек.</w:t>
      </w:r>
    </w:p>
    <w:p w:rsidR="00FA678C" w:rsidRPr="00360571" w:rsidRDefault="00FA678C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 учетом изложенного 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6C5567" w:rsidRPr="00360571" w:rsidRDefault="006C5567" w:rsidP="00FA67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«Ожидаемая продолжительность жизни при рождении»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-  Министерство здравоохранения Республики Дагестан (далее - Минздрав РД))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2022 году в Республике Дагестан показатель ожидаемой продолжительности жизни составлял 78,2 лет при плановом значении 76,11 лет.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Комиссией Государственного Совета Российской Федерации по направлению «Здравоохранение» направлено и согласовано целевое значение показателя на 2023 год – 78,54 лет (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«Управление» значение показателя составляет 77,44 лет).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ЕМИСС, фактическое значение данного показателя в Республике Дагестан </w:t>
      </w:r>
      <w:r w:rsidRPr="00360571">
        <w:rPr>
          <w:rFonts w:ascii="Times New Roman" w:hAnsi="Times New Roman" w:cs="Times New Roman"/>
          <w:b/>
          <w:sz w:val="28"/>
          <w:szCs w:val="28"/>
        </w:rPr>
        <w:t>за январь-август  2023 года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360571">
        <w:rPr>
          <w:rFonts w:ascii="Times New Roman" w:hAnsi="Times New Roman" w:cs="Times New Roman"/>
          <w:b/>
          <w:sz w:val="28"/>
          <w:szCs w:val="28"/>
        </w:rPr>
        <w:t>79,79 лет.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Ожидаемая продолжительность жизни при рождении зависит от смертности населения, качества и доступности медицинской помощи. В целях обеспечения доступности и качества оказания медицинской помощи населению в республике реализуются 8 региональных проектов в рамках национального проекта «Здравоохранение», где основным индикативным показателем реализации проектов является смертность населения.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«Развитие системы оказания первичной медико-санитарной помощи» в 2020 году в республику поставлено 55 передвижных </w:t>
      </w: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медицинских комплексов (3 передвижные врачебные амбулатории, 34 передвижных ФАП, 12 передвижных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флюорографов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6 передвижных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маммографов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).  По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состоянию на 1 </w:t>
      </w:r>
      <w:r w:rsidR="00AF0144" w:rsidRPr="00360571">
        <w:rPr>
          <w:rFonts w:ascii="Times New Roman" w:hAnsi="Times New Roman" w:cs="Times New Roman"/>
          <w:sz w:val="28"/>
          <w:szCs w:val="28"/>
        </w:rPr>
        <w:t>октября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осуществлено 2 </w:t>
      </w:r>
      <w:r w:rsidR="00AF0144" w:rsidRPr="00360571">
        <w:rPr>
          <w:rFonts w:ascii="Times New Roman" w:hAnsi="Times New Roman" w:cs="Times New Roman"/>
          <w:sz w:val="28"/>
          <w:szCs w:val="28"/>
        </w:rPr>
        <w:t>948</w:t>
      </w:r>
      <w:r w:rsidRPr="00360571">
        <w:rPr>
          <w:rFonts w:ascii="Times New Roman" w:hAnsi="Times New Roman" w:cs="Times New Roman"/>
          <w:sz w:val="28"/>
          <w:szCs w:val="28"/>
        </w:rPr>
        <w:t xml:space="preserve"> выездов передвижных медицинских комплексов, осмотрено 1</w:t>
      </w:r>
      <w:r w:rsidR="000C4FB2" w:rsidRPr="00360571">
        <w:rPr>
          <w:rFonts w:ascii="Times New Roman" w:hAnsi="Times New Roman" w:cs="Times New Roman"/>
          <w:sz w:val="28"/>
          <w:szCs w:val="28"/>
        </w:rPr>
        <w:t>29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0C4FB2" w:rsidRPr="00360571">
        <w:rPr>
          <w:rFonts w:ascii="Times New Roman" w:hAnsi="Times New Roman" w:cs="Times New Roman"/>
          <w:sz w:val="28"/>
          <w:szCs w:val="28"/>
        </w:rPr>
        <w:t>733</w:t>
      </w:r>
      <w:r w:rsidRPr="00360571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A2A20">
        <w:rPr>
          <w:rFonts w:ascii="Times New Roman" w:hAnsi="Times New Roman" w:cs="Times New Roman"/>
          <w:sz w:val="28"/>
          <w:szCs w:val="28"/>
        </w:rPr>
        <w:t>а</w:t>
      </w:r>
      <w:r w:rsidRPr="00360571">
        <w:rPr>
          <w:rFonts w:ascii="Times New Roman" w:hAnsi="Times New Roman" w:cs="Times New Roman"/>
          <w:sz w:val="28"/>
          <w:szCs w:val="28"/>
        </w:rPr>
        <w:t>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улучшения доступности и качества оказания медицинской помощи, снижения смертности населения республики медицинскими организациями проводились мероприятия по охвату населения профилактическими медицинскими осмотрами и проведением диспансеризации. Активно велась работа в направлении развития санитарной авиации в республике. По состоянию на 1 </w:t>
      </w:r>
      <w:r w:rsidR="000C4FB2" w:rsidRPr="00360571">
        <w:rPr>
          <w:rFonts w:ascii="Times New Roman" w:hAnsi="Times New Roman" w:cs="Times New Roman"/>
          <w:sz w:val="28"/>
          <w:szCs w:val="28"/>
        </w:rPr>
        <w:t>октября 2</w:t>
      </w:r>
      <w:r w:rsidRPr="00360571">
        <w:rPr>
          <w:rFonts w:ascii="Times New Roman" w:hAnsi="Times New Roman" w:cs="Times New Roman"/>
          <w:sz w:val="28"/>
          <w:szCs w:val="28"/>
        </w:rPr>
        <w:t xml:space="preserve">023 года осуществлено </w:t>
      </w:r>
      <w:r w:rsidR="000C4FB2" w:rsidRPr="00360571">
        <w:rPr>
          <w:rFonts w:ascii="Times New Roman" w:hAnsi="Times New Roman" w:cs="Times New Roman"/>
          <w:sz w:val="28"/>
          <w:szCs w:val="28"/>
        </w:rPr>
        <w:t>138</w:t>
      </w:r>
      <w:r w:rsidRPr="00360571">
        <w:rPr>
          <w:rFonts w:ascii="Times New Roman" w:hAnsi="Times New Roman" w:cs="Times New Roman"/>
          <w:sz w:val="28"/>
          <w:szCs w:val="28"/>
        </w:rPr>
        <w:t xml:space="preserve"> вылет</w:t>
      </w:r>
      <w:r w:rsidR="001A2A20">
        <w:rPr>
          <w:rFonts w:ascii="Times New Roman" w:hAnsi="Times New Roman" w:cs="Times New Roman"/>
          <w:sz w:val="28"/>
          <w:szCs w:val="28"/>
        </w:rPr>
        <w:t>ов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санитарной авиации, эвакуировано в медицинские организации 1</w:t>
      </w:r>
      <w:r w:rsidR="000C4FB2" w:rsidRPr="00360571">
        <w:rPr>
          <w:rFonts w:ascii="Times New Roman" w:hAnsi="Times New Roman" w:cs="Times New Roman"/>
          <w:sz w:val="28"/>
          <w:szCs w:val="28"/>
        </w:rPr>
        <w:t>67</w:t>
      </w:r>
      <w:r w:rsidRPr="00360571">
        <w:rPr>
          <w:rFonts w:ascii="Times New Roman" w:hAnsi="Times New Roman" w:cs="Times New Roman"/>
          <w:sz w:val="28"/>
          <w:szCs w:val="28"/>
        </w:rPr>
        <w:t xml:space="preserve"> человек, из них </w:t>
      </w:r>
      <w:r w:rsidR="000C4FB2" w:rsidRPr="00360571">
        <w:rPr>
          <w:rFonts w:ascii="Times New Roman" w:hAnsi="Times New Roman" w:cs="Times New Roman"/>
          <w:sz w:val="28"/>
          <w:szCs w:val="28"/>
        </w:rPr>
        <w:t>40 детей</w:t>
      </w:r>
      <w:r w:rsidRPr="00360571">
        <w:rPr>
          <w:rFonts w:ascii="Times New Roman" w:hAnsi="Times New Roman" w:cs="Times New Roman"/>
          <w:sz w:val="28"/>
          <w:szCs w:val="28"/>
        </w:rPr>
        <w:t>.</w:t>
      </w:r>
    </w:p>
    <w:p w:rsidR="001D403D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Кроме того, в целях обеспечения доступности и качества медицинской помощи сельскому населению, оказанию организационно-методической и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практической помощи в организации работы, лечебно-консультативной помощи населению в районы республики практикуются выезды медико-экспедиционных бригад в составе специалистов республиканских медицинских организаций. 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48 медицинских организациях, оказывающих первичную медико-санитарную помощь, внедрены новые модели, отличительными чертами которых являются открытая и вежливая регистратура, сокращение времени ожидания пациентом в очереди, упрощение записи на прием к врачу, уменьшение бумажной документации, комфортные условия для пациента в зонах ожидания, понятная навигация, бережное отношение к медицинскому персоналу. Плановое значение показателя «Доля поликлиник и поликлинических подразделений, участвующих в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создании тиражирования «Новой модели организации оказания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медицинский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помощи», от общего количества таких организаций» в 2023 году составляет 71,4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процента.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оснащения станций и отделений скорой медицинской помощи при медицинских организациях Республики Дагестан Министерством промышленности и торговли Российской Федерации в 2023 году поставлено 14 автомобилей скорой медицинской помощи.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Углубленная диспансеризация проводится в 69 медицинских организациях, в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том числе в вечерние часы и в субботу, при дистанционной записи на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углубленную диспансеризацию посредством использования Единого портала государственных и муниципальных услуг и иных информационных систем или при непосредственном обращении пациента в медицинскую организацию.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Доля граждан, ежегодно проходящих профилактический медицинский осмотр и (или) диспансеризацию, от общего числа населения за январь-август 2023 года составила 45,1 процента, охвачено 1 449 229 человек, в том числе диспансеризацией и профилактическими осмотрами – 572 433 человека  (взрослое население), 416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774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ребенка (по данным медицинских организаций), а также охвачено целевыми осмотрами на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онкопатологию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при реализации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скрининговых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программ 277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796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человек, профилактическими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осмотрами на туберкулез – 182 226 человек (без ФЛГ) (по данным отчетной формы № 30).</w:t>
      </w:r>
    </w:p>
    <w:p w:rsidR="001D403D" w:rsidRPr="00360571" w:rsidRDefault="001D403D" w:rsidP="001D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>В рамках регионального проекта «Модернизация первичного звена здравоохранения Республики Дагестан» в 2023 году запланировано приобретение 90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ед</w:t>
      </w:r>
      <w:r w:rsidR="001A2A20">
        <w:rPr>
          <w:rFonts w:ascii="Times New Roman" w:hAnsi="Times New Roman" w:cs="Times New Roman"/>
          <w:sz w:val="28"/>
          <w:szCs w:val="28"/>
        </w:rPr>
        <w:t>иниц</w:t>
      </w:r>
      <w:r w:rsidRPr="00360571">
        <w:rPr>
          <w:rFonts w:ascii="Times New Roman" w:hAnsi="Times New Roman" w:cs="Times New Roman"/>
          <w:sz w:val="28"/>
          <w:szCs w:val="28"/>
        </w:rPr>
        <w:t xml:space="preserve"> автомобильного транспорта для оснащения медицинских организаций, 432 ед</w:t>
      </w:r>
      <w:r w:rsidR="001A2A20">
        <w:rPr>
          <w:rFonts w:ascii="Times New Roman" w:hAnsi="Times New Roman" w:cs="Times New Roman"/>
          <w:sz w:val="28"/>
          <w:szCs w:val="28"/>
        </w:rPr>
        <w:t>иниц</w:t>
      </w:r>
      <w:r w:rsidRPr="00360571">
        <w:rPr>
          <w:rFonts w:ascii="Times New Roman" w:hAnsi="Times New Roman" w:cs="Times New Roman"/>
          <w:sz w:val="28"/>
          <w:szCs w:val="28"/>
        </w:rPr>
        <w:t xml:space="preserve"> медицинского оборудования, капитальный ремонт 74 объектов здравоохранения, приобретение и монтаж 27 объектов, реконструкция 10 объектов.</w:t>
      </w:r>
    </w:p>
    <w:p w:rsidR="001D403D" w:rsidRPr="00360571" w:rsidRDefault="001D403D" w:rsidP="001D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До конца текущего года планируется завершить капитальный ремонт 66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объектов здравоохранения, реконструкции 10 объектов, создать еще 26</w:t>
      </w:r>
      <w:r w:rsidR="001E73F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быстровозводимых модульных конструкций объектов здравоохранения, а также поставить и ввести в эксплуатацию 175 единиц медицинского оборудования.</w:t>
      </w:r>
    </w:p>
    <w:p w:rsidR="006C5567" w:rsidRPr="00360571" w:rsidRDefault="006C5567" w:rsidP="001D4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целях снижения смертности от болезней системы кровообращения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республике реализуется региональный проект «Борьба с сердечно-сосудистыми заболеваниями», в рамках которого в 2023 году осуществлена поставка 34 единиц медицинского оборудования (ГБУ РД «Республиканская клиническая больница скорой медицинской помощи» - 32 единицы, ГБУ РД «Дербентская центральная городская больница» - 1 единица, ГБУ РД «Хасавюртовская центральная городская больница» - 1 единица).</w:t>
      </w:r>
      <w:proofErr w:type="gramEnd"/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 состоянию на 1 сентября 2023 года в медицинских организациях республики оказана высокотехнологическая медицинская помощь 5 378 жителям.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последнюю субботу каждого месяца в ГБУ РД «Республиканский онкологический центр» определен «День открытых дверей», где желающие могут бесплатно провести все исследования по раннему выявлению злокачественных новообразований.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 xml:space="preserve">По состоянию на 8 августа 2023 года проведено 8 мероприятий «День открытых дверей», в том числе 3 - в ГБУ РД «Республиканский онкологический центр» и по одному </w:t>
      </w:r>
      <w:r w:rsidR="001A2A20">
        <w:rPr>
          <w:rFonts w:ascii="Times New Roman" w:hAnsi="Times New Roman" w:cs="Times New Roman"/>
          <w:sz w:val="28"/>
          <w:szCs w:val="28"/>
        </w:rPr>
        <w:t xml:space="preserve">- </w:t>
      </w:r>
      <w:r w:rsidRPr="00360571">
        <w:rPr>
          <w:rFonts w:ascii="Times New Roman" w:hAnsi="Times New Roman" w:cs="Times New Roman"/>
          <w:sz w:val="28"/>
          <w:szCs w:val="28"/>
        </w:rPr>
        <w:t xml:space="preserve">в г. Избербаше, в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Гунибском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Курахском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Цумадинском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районах.</w:t>
      </w:r>
      <w:proofErr w:type="gramEnd"/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Минздрава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AF0144" w:rsidRPr="00360571" w:rsidRDefault="00AF0144" w:rsidP="00AF0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«Уровень бедности»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Минтруд РД)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 итогам 2022 года доля населения с доходами ниже величины прожиточного минимума в Республике Дагестан составляла 14,2 процента.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Целевой показатель </w:t>
      </w:r>
      <w:r w:rsidRPr="00DC17B2">
        <w:rPr>
          <w:rFonts w:ascii="Times New Roman" w:hAnsi="Times New Roman" w:cs="Times New Roman"/>
          <w:b/>
          <w:sz w:val="28"/>
          <w:szCs w:val="28"/>
        </w:rPr>
        <w:t>на 2023 год</w:t>
      </w:r>
      <w:r w:rsidRPr="00360571">
        <w:rPr>
          <w:rFonts w:ascii="Times New Roman" w:hAnsi="Times New Roman" w:cs="Times New Roman"/>
          <w:sz w:val="28"/>
          <w:szCs w:val="28"/>
        </w:rPr>
        <w:t xml:space="preserve"> для Республики Дагестан, согласно Единому плану, определен в значении </w:t>
      </w:r>
      <w:r w:rsidRPr="00DC17B2">
        <w:rPr>
          <w:rFonts w:ascii="Times New Roman" w:hAnsi="Times New Roman" w:cs="Times New Roman"/>
          <w:b/>
          <w:sz w:val="28"/>
          <w:szCs w:val="28"/>
        </w:rPr>
        <w:t>13,6 процента</w:t>
      </w:r>
      <w:r w:rsidRPr="003605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Достижение необходимых значений показателя обеспечивается за счет реализации мероприятий региональной программы «Снижение доли населения с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доходами ниже прожиточного минимума в Республике Дагестан», утвержденной постановлением Правительства Республики Дагестан от 11 июня 2021 года № 139.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этих целях проводилась работа по поддержке уровня заработной платы работников бюджетной сферы, выплате различных социальных пособий отдельным нуждающимся категориям граждан, содействию занятости и другие меры.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качестве основной цели программы определено снижение в регионе к 2030 году уровня бедности в два раза по сравнению с 2017 годом -  до 7,3 процента. 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рамках указанных мероприятий более чем 800 тыс. жителей Республики Дагестан из категорий малоимущих и нуждающихся в поддержке граждан ежегодно </w:t>
      </w:r>
      <w:r w:rsidRPr="00360571">
        <w:rPr>
          <w:rFonts w:ascii="Times New Roman" w:hAnsi="Times New Roman" w:cs="Times New Roman"/>
          <w:sz w:val="28"/>
          <w:szCs w:val="28"/>
        </w:rPr>
        <w:lastRenderedPageBreak/>
        <w:t>выплачиваются различные виды государственных пособий, льгот и компенсаций.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2023 году в республиканском бюджете на эти цели заложено 20,8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из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которых на социальную поддержку отдельных категорий граждан уже направлено 17,0 млрд рублей (81,7 процента от запланированного объема). При этом с 1 января 2023 года размеры отдельных социальных пособий гражданам, имеющим детей, а также различных выплат и компенсаций проиндексированы на 5,5 процента.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Также с июня 2021 года в Республике Дагестан внедрен механизм оказания государственной социальной помощи на основе социального контракта, который стал основным способом оказания в республике адресной помощи отдельным социально-демографическим группам населения, имеющим среднедушевой доход ниже величины прожиточного минимума. По состоянию на 1 </w:t>
      </w:r>
      <w:r w:rsidR="00B55671" w:rsidRPr="00360571">
        <w:rPr>
          <w:rFonts w:ascii="Times New Roman" w:hAnsi="Times New Roman" w:cs="Times New Roman"/>
          <w:sz w:val="28"/>
          <w:szCs w:val="28"/>
        </w:rPr>
        <w:t>октября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республике обеспечено заключение 5</w:t>
      </w:r>
      <w:r w:rsidR="00B55671" w:rsidRPr="00360571">
        <w:rPr>
          <w:rFonts w:ascii="Times New Roman" w:hAnsi="Times New Roman" w:cs="Times New Roman"/>
          <w:sz w:val="28"/>
          <w:szCs w:val="28"/>
        </w:rPr>
        <w:t> 916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соответствующих контрактов, позволивших гражданам организовать свою предпринимательскую деятельность, пройти профессиональное обучение, наладить подсобное хозяйство либо трудоустроиться иным путем. Всего в 2023 году на реализацию указанного мероприятия предусмотрено 1 055,7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Кроме того, в целях усиления мер поддержки многодетных семей действует Указ Главы Республики Дагестан от 13 апреля 2022 года № 77 «О внесении изменений в Указ Президента Республики Дагестан от 31 мая 2007 года № 71 «О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дополнительных мерах социальной поддержки семей, имеющих детей», предусматривающий для малоимущих семей при рождении пятого и каждого последующего ребенка предоставление единовременной денежной выплаты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размере 20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тысяч рублей, а для малоимущих многодетных семей, имеющих десять и более детей, – автотранспорта (микроавтобуса) за счет средств республиканского бюджета. Так, за отчетный период выплаты при рождении пятого и последующих детей единовременно предоставлены 765 малоимущим семьям; многодетным семьям выданы 4 автобуса малой вместимости модели «Газель БИЗНЕС».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состоянию на 1 сентября 2023 года ежемесячную денежную выплату получили 140,9 тыс. семей детей в возрасте от 3 до 7 лет включительно. 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целях реализации Указа Президента Российской Федерации от 31 марта 2022 года № 175 «О ежемесячной денежной выплате семьям, имеющим детей» принят Указ Главы Республики Дагестан от 18 апреля 2022 года №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78 «О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ежемесячной денежной выплате на ребенка в возрасте от восьми до семнадцати лет», предусматривающий с 1 апреля 2022 года право нуждающимся в социальной поддержке гражданам Российской Федерации на получение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ежемесячной денежной выплаты на ребенка в возрасте от восьми до семнадцати лет. По состоянию на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1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сентября 2023 года ежемесячную денежную выплату получили 186,1 тыс. семей на детей в возрасте от 8 до 17 лет включительно.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Т</w:t>
      </w:r>
      <w:r w:rsidR="00B55671" w:rsidRPr="00360571">
        <w:rPr>
          <w:rFonts w:ascii="Times New Roman" w:hAnsi="Times New Roman" w:cs="Times New Roman"/>
          <w:sz w:val="28"/>
          <w:szCs w:val="28"/>
        </w:rPr>
        <w:t>акже отмечаем, что за январь – сентябрь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в результате принятых мер численность трудоустроенных службой занятости граждан </w:t>
      </w:r>
      <w:r w:rsidR="00B55671" w:rsidRPr="00360571">
        <w:rPr>
          <w:rFonts w:ascii="Times New Roman" w:hAnsi="Times New Roman" w:cs="Times New Roman"/>
          <w:sz w:val="28"/>
          <w:szCs w:val="28"/>
        </w:rPr>
        <w:t xml:space="preserve">оценочно </w:t>
      </w:r>
      <w:r w:rsidRPr="00360571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55671" w:rsidRPr="00360571">
        <w:rPr>
          <w:rFonts w:ascii="Times New Roman" w:hAnsi="Times New Roman" w:cs="Times New Roman"/>
          <w:sz w:val="28"/>
          <w:szCs w:val="28"/>
        </w:rPr>
        <w:t>16,8</w:t>
      </w:r>
      <w:r w:rsidRPr="00360571">
        <w:rPr>
          <w:rFonts w:ascii="Times New Roman" w:hAnsi="Times New Roman" w:cs="Times New Roman"/>
          <w:sz w:val="28"/>
          <w:szCs w:val="28"/>
        </w:rPr>
        <w:t xml:space="preserve"> тыс. человек, около 6,</w:t>
      </w:r>
      <w:r w:rsidR="00B55671" w:rsidRPr="00360571">
        <w:rPr>
          <w:rFonts w:ascii="Times New Roman" w:hAnsi="Times New Roman" w:cs="Times New Roman"/>
          <w:sz w:val="28"/>
          <w:szCs w:val="28"/>
        </w:rPr>
        <w:t>1</w:t>
      </w:r>
      <w:r w:rsidRPr="00360571">
        <w:rPr>
          <w:rFonts w:ascii="Times New Roman" w:hAnsi="Times New Roman" w:cs="Times New Roman"/>
          <w:sz w:val="28"/>
          <w:szCs w:val="28"/>
        </w:rPr>
        <w:t xml:space="preserve"> тыс. человек получали пособие по безработице.</w:t>
      </w:r>
    </w:p>
    <w:p w:rsidR="006C5567" w:rsidRPr="00360571" w:rsidRDefault="006C5567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Минтруда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за 2023 год в настоящее время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B55671" w:rsidRPr="00360571" w:rsidRDefault="00B55671" w:rsidP="006C55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«Доля граждан, систематически занимающихся физической культурой и спортом»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- Министерство по физической культуре и спорту Республики Дагестан (далее -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Минспорт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РД))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2022 году значение  данного показателя составляло 57,2 процента при плановом значении показателя 56,0 процента. 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Комиссией Государственного Совета Российской Федерации по направлению «Туризм, физическая культура и спорт» направлено и согласовано целевое значение показателя на 2023 год – </w:t>
      </w:r>
      <w:r w:rsidRPr="00360571">
        <w:rPr>
          <w:rFonts w:ascii="Times New Roman" w:hAnsi="Times New Roman" w:cs="Times New Roman"/>
          <w:b/>
          <w:sz w:val="28"/>
          <w:szCs w:val="28"/>
        </w:rPr>
        <w:t>58,1  процента.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ЕМИСС, фактическое значение данного показателя в Республике Дагестан </w:t>
      </w:r>
      <w:r w:rsidRPr="00360571">
        <w:rPr>
          <w:rFonts w:ascii="Times New Roman" w:hAnsi="Times New Roman" w:cs="Times New Roman"/>
          <w:b/>
          <w:sz w:val="28"/>
          <w:szCs w:val="28"/>
        </w:rPr>
        <w:t>за январь-август 2023 года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360571">
        <w:rPr>
          <w:rFonts w:ascii="Times New Roman" w:hAnsi="Times New Roman" w:cs="Times New Roman"/>
          <w:b/>
          <w:sz w:val="28"/>
          <w:szCs w:val="28"/>
        </w:rPr>
        <w:t>57,79 процента.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реализации данного показателя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 проводится работа по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организации и проведению официальных физкультурных и спортивных мероприятий, командированию спортсменов на всероссийские и международные физкультурные и спортивные мероприятия, строительству спортивных сооружений на территории Республики Дагестан.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Показатель «Доля граждан, систематически занимающихся физической культурой» определяется согласно данным федерального статистического наблюдения № 1-ФК «Сведения о физической культуре и спорте», который по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Республике Дагестан за 2023 год будет сведен 10 февраля 2024 года, что не дает возможности дать информацию по достижению данного показателя в 1 полугодии 2023 года.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«Уровень образования»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- Министерство образования и науки Республики Дагестан (далее -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РД))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2022 году  значение  показателя составляло 49,58 процента или 108,0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процента от установленного целевого значения (45,9 процента).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(далее -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России) установлено плановое значение показателя на 2023  год – </w:t>
      </w:r>
      <w:r w:rsidRPr="00360571">
        <w:rPr>
          <w:rFonts w:ascii="Times New Roman" w:hAnsi="Times New Roman" w:cs="Times New Roman"/>
          <w:b/>
          <w:sz w:val="28"/>
          <w:szCs w:val="28"/>
        </w:rPr>
        <w:t>46,54 процента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«Управление» значение показателя составляет 45,17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процента).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достижения данного показателя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 проведен мониторинг, по итогам которого выявлены следующие результаты.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На 1 </w:t>
      </w:r>
      <w:r w:rsidR="0087503D" w:rsidRPr="00360571">
        <w:rPr>
          <w:rFonts w:ascii="Times New Roman" w:hAnsi="Times New Roman" w:cs="Times New Roman"/>
          <w:sz w:val="28"/>
          <w:szCs w:val="28"/>
        </w:rPr>
        <w:t>октября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доступности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  <w:r w:rsidR="0087503D" w:rsidRPr="00360571">
        <w:t xml:space="preserve"> </w:t>
      </w:r>
      <w:r w:rsidR="0087503D" w:rsidRPr="00360571">
        <w:rPr>
          <w:rFonts w:ascii="Times New Roman" w:hAnsi="Times New Roman" w:cs="Times New Roman"/>
          <w:b/>
          <w:sz w:val="28"/>
          <w:szCs w:val="28"/>
        </w:rPr>
        <w:t>для детей в возрастной группе от 2 месяцев до 8 лет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sz w:val="28"/>
          <w:szCs w:val="28"/>
        </w:rPr>
        <w:t>составил 8</w:t>
      </w:r>
      <w:r w:rsidR="0087503D" w:rsidRPr="00360571">
        <w:rPr>
          <w:rFonts w:ascii="Times New Roman" w:hAnsi="Times New Roman" w:cs="Times New Roman"/>
          <w:sz w:val="28"/>
          <w:szCs w:val="28"/>
        </w:rPr>
        <w:t>4</w:t>
      </w:r>
      <w:r w:rsidRPr="00360571">
        <w:rPr>
          <w:rFonts w:ascii="Times New Roman" w:hAnsi="Times New Roman" w:cs="Times New Roman"/>
          <w:sz w:val="28"/>
          <w:szCs w:val="28"/>
        </w:rPr>
        <w:t>,</w:t>
      </w:r>
      <w:r w:rsidR="0087503D" w:rsidRPr="00360571">
        <w:rPr>
          <w:rFonts w:ascii="Times New Roman" w:hAnsi="Times New Roman" w:cs="Times New Roman"/>
          <w:sz w:val="28"/>
          <w:szCs w:val="28"/>
        </w:rPr>
        <w:t>72</w:t>
      </w:r>
      <w:r w:rsidRPr="0036057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 xml:space="preserve">В дошкольных образовательных организациях (далее - ДОО) на 1 </w:t>
      </w:r>
      <w:r w:rsidR="0087503D" w:rsidRPr="00360571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360571">
        <w:rPr>
          <w:rFonts w:ascii="Times New Roman" w:hAnsi="Times New Roman" w:cs="Times New Roman"/>
          <w:sz w:val="28"/>
          <w:szCs w:val="28"/>
        </w:rPr>
        <w:t>2023 года местами не обеспечены 2</w:t>
      </w:r>
      <w:r w:rsidR="0087503D" w:rsidRPr="00360571">
        <w:rPr>
          <w:rFonts w:ascii="Times New Roman" w:hAnsi="Times New Roman" w:cs="Times New Roman"/>
          <w:sz w:val="28"/>
          <w:szCs w:val="28"/>
        </w:rPr>
        <w:t>0</w:t>
      </w:r>
      <w:r w:rsidRPr="00360571">
        <w:rPr>
          <w:rFonts w:ascii="Times New Roman" w:hAnsi="Times New Roman" w:cs="Times New Roman"/>
          <w:sz w:val="28"/>
          <w:szCs w:val="28"/>
        </w:rPr>
        <w:t> </w:t>
      </w:r>
      <w:r w:rsidR="0087503D" w:rsidRPr="00360571">
        <w:rPr>
          <w:rFonts w:ascii="Times New Roman" w:hAnsi="Times New Roman" w:cs="Times New Roman"/>
          <w:sz w:val="28"/>
          <w:szCs w:val="28"/>
        </w:rPr>
        <w:t>300</w:t>
      </w:r>
      <w:r w:rsidRPr="00360571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1A2A20">
        <w:rPr>
          <w:rFonts w:ascii="Times New Roman" w:hAnsi="Times New Roman" w:cs="Times New Roman"/>
          <w:sz w:val="28"/>
          <w:szCs w:val="28"/>
        </w:rPr>
        <w:t>,</w:t>
      </w:r>
      <w:r w:rsidRPr="00360571">
        <w:rPr>
          <w:rFonts w:ascii="Times New Roman" w:hAnsi="Times New Roman" w:cs="Times New Roman"/>
          <w:sz w:val="28"/>
          <w:szCs w:val="28"/>
        </w:rPr>
        <w:t xml:space="preserve"> числящихся в электронной очереди.</w:t>
      </w:r>
      <w:proofErr w:type="gramEnd"/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обеспечения 100-процентной </w:t>
      </w:r>
      <w:r w:rsidR="0087503D" w:rsidRPr="00360571">
        <w:rPr>
          <w:rFonts w:ascii="Times New Roman" w:hAnsi="Times New Roman" w:cs="Times New Roman"/>
          <w:sz w:val="28"/>
          <w:szCs w:val="28"/>
        </w:rPr>
        <w:t>доступности дошкольного образования в Республике Дагестан в период с 2020 по 2025 год в рамках реализации национального проекта «Демография», а также республиканских и федеральных программ на территории Республики Дагестан реализуются мероприятия по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="0087503D" w:rsidRPr="00360571">
        <w:rPr>
          <w:rFonts w:ascii="Times New Roman" w:hAnsi="Times New Roman" w:cs="Times New Roman"/>
          <w:sz w:val="28"/>
          <w:szCs w:val="28"/>
        </w:rPr>
        <w:t>строительству 87 детских садов на 12 237 мест.</w:t>
      </w:r>
    </w:p>
    <w:p w:rsidR="0087503D" w:rsidRPr="00360571" w:rsidRDefault="0087503D" w:rsidP="008750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>Также до конца 2023 года планируется ввод в эксплуатацию 15 детских садов на 1920 мест, до конца 2024 года – 4 детских сад</w:t>
      </w:r>
      <w:r w:rsidR="001A2A20">
        <w:rPr>
          <w:rFonts w:ascii="Times New Roman" w:hAnsi="Times New Roman" w:cs="Times New Roman"/>
          <w:sz w:val="28"/>
          <w:szCs w:val="28"/>
        </w:rPr>
        <w:t>ов</w:t>
      </w:r>
      <w:r w:rsidRPr="00360571">
        <w:rPr>
          <w:rFonts w:ascii="Times New Roman" w:hAnsi="Times New Roman" w:cs="Times New Roman"/>
          <w:sz w:val="28"/>
          <w:szCs w:val="28"/>
        </w:rPr>
        <w:t xml:space="preserve"> на 830 мест и 5 детских садов на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428 мест</w:t>
      </w:r>
      <w:r w:rsidR="001A2A20">
        <w:rPr>
          <w:rFonts w:ascii="Times New Roman" w:hAnsi="Times New Roman" w:cs="Times New Roman"/>
          <w:sz w:val="28"/>
          <w:szCs w:val="28"/>
        </w:rPr>
        <w:t xml:space="preserve"> -</w:t>
      </w:r>
      <w:r w:rsidRPr="00360571">
        <w:rPr>
          <w:rFonts w:ascii="Times New Roman" w:hAnsi="Times New Roman" w:cs="Times New Roman"/>
          <w:sz w:val="28"/>
          <w:szCs w:val="28"/>
        </w:rPr>
        <w:t xml:space="preserve"> до конца 2025 года.</w:t>
      </w:r>
    </w:p>
    <w:p w:rsidR="0087503D" w:rsidRPr="00360571" w:rsidRDefault="0087503D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>Доля населения в возрасте от 15 до 21 года,</w:t>
      </w:r>
      <w:r w:rsidRPr="00360571">
        <w:rPr>
          <w:rFonts w:ascii="Times New Roman" w:hAnsi="Times New Roman" w:cs="Times New Roman"/>
          <w:sz w:val="28"/>
          <w:szCs w:val="28"/>
        </w:rPr>
        <w:t xml:space="preserve"> охваченного образованием,  составляет 5</w:t>
      </w:r>
      <w:r w:rsidR="000675DE" w:rsidRPr="00360571">
        <w:rPr>
          <w:rFonts w:ascii="Times New Roman" w:hAnsi="Times New Roman" w:cs="Times New Roman"/>
          <w:sz w:val="28"/>
          <w:szCs w:val="28"/>
        </w:rPr>
        <w:t>5</w:t>
      </w:r>
      <w:r w:rsidRPr="00360571">
        <w:rPr>
          <w:rFonts w:ascii="Times New Roman" w:hAnsi="Times New Roman" w:cs="Times New Roman"/>
          <w:sz w:val="28"/>
          <w:szCs w:val="28"/>
        </w:rPr>
        <w:t xml:space="preserve">,1 процента от общей численности населения соответствующего возраста. 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достижения данного показателя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 активно проводится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работа. 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Успешно реализуется проект «Билет в будущее» в рамках федерального проекта «Успех каждого ребенка». Численность обучающихся 6 - 11 классов,  принявших участие в мероприятиях по профессиональной ориентации в рамках реализации проекта «Билет в будущее» с 2019 года, на 1 </w:t>
      </w:r>
      <w:r w:rsidR="000675DE" w:rsidRPr="00360571">
        <w:rPr>
          <w:rFonts w:ascii="Times New Roman" w:hAnsi="Times New Roman" w:cs="Times New Roman"/>
          <w:sz w:val="28"/>
          <w:szCs w:val="28"/>
        </w:rPr>
        <w:t>октября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составила  </w:t>
      </w:r>
      <w:r w:rsidR="000675DE" w:rsidRPr="00360571">
        <w:rPr>
          <w:rFonts w:ascii="Times New Roman" w:hAnsi="Times New Roman" w:cs="Times New Roman"/>
          <w:sz w:val="28"/>
          <w:szCs w:val="28"/>
        </w:rPr>
        <w:t>97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0675DE" w:rsidRPr="00360571">
        <w:rPr>
          <w:rFonts w:ascii="Times New Roman" w:hAnsi="Times New Roman" w:cs="Times New Roman"/>
          <w:sz w:val="28"/>
          <w:szCs w:val="28"/>
        </w:rPr>
        <w:t>511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1A2A20">
        <w:rPr>
          <w:rFonts w:ascii="Times New Roman" w:hAnsi="Times New Roman" w:cs="Times New Roman"/>
          <w:sz w:val="28"/>
          <w:szCs w:val="28"/>
        </w:rPr>
        <w:t>детей</w:t>
      </w:r>
      <w:r w:rsidRPr="00360571">
        <w:rPr>
          <w:rFonts w:ascii="Times New Roman" w:hAnsi="Times New Roman" w:cs="Times New Roman"/>
          <w:sz w:val="28"/>
          <w:szCs w:val="28"/>
        </w:rPr>
        <w:t>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Проводятся открытые онлайн-уроки, направленные на раннюю профориентацию реализуемых открытых уроков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», в которых принято участие </w:t>
      </w:r>
      <w:r w:rsidR="000675DE" w:rsidRPr="00360571">
        <w:rPr>
          <w:rFonts w:ascii="Times New Roman" w:hAnsi="Times New Roman" w:cs="Times New Roman"/>
          <w:sz w:val="28"/>
          <w:szCs w:val="28"/>
        </w:rPr>
        <w:t>629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0675DE" w:rsidRPr="00360571">
        <w:rPr>
          <w:rFonts w:ascii="Times New Roman" w:hAnsi="Times New Roman" w:cs="Times New Roman"/>
          <w:sz w:val="28"/>
          <w:szCs w:val="28"/>
        </w:rPr>
        <w:t>501</w:t>
      </w:r>
      <w:r w:rsidRPr="00360571">
        <w:rPr>
          <w:rFonts w:ascii="Times New Roman" w:hAnsi="Times New Roman" w:cs="Times New Roman"/>
          <w:sz w:val="28"/>
          <w:szCs w:val="28"/>
        </w:rPr>
        <w:t xml:space="preserve"> учащимся по образовательным программам начального, основного и среднего общего образования, из них в 2023 году – </w:t>
      </w:r>
      <w:r w:rsidR="000675DE" w:rsidRPr="00360571">
        <w:rPr>
          <w:rFonts w:ascii="Times New Roman" w:hAnsi="Times New Roman" w:cs="Times New Roman"/>
          <w:sz w:val="28"/>
          <w:szCs w:val="28"/>
        </w:rPr>
        <w:t>73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0675DE" w:rsidRPr="00360571">
        <w:rPr>
          <w:rFonts w:ascii="Times New Roman" w:hAnsi="Times New Roman" w:cs="Times New Roman"/>
          <w:sz w:val="28"/>
          <w:szCs w:val="28"/>
        </w:rPr>
        <w:t>168</w:t>
      </w:r>
      <w:r w:rsidRPr="00360571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рамках популяризации профессионального образования проводятся региональные чемпионаты профессионального мастерства среди инвалидов и лиц с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ограниченными возможностями здоровья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Абилимпикс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», чемпионат по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профессиональному мастерству «Профессионалы» и чемпионат высоких технологий.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обучения и подготовки квалифицированных специалистов в области ковроткачества ГБПОУ РД «Колледж народных промыслов и туризма» и МКОУ</w:t>
      </w:r>
      <w:r w:rsidR="001A2A20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Хучнинский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многопрофильный лицей № 1» заключен договор о сетевом взаимодействии и реализуется программа профессионального обучения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Ковроделие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Кроме того, ФГБОУ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«Дагестанский государственный педагогический университет» проводится работа по вопросам открытия в школах Республики Дагестан классов психолого-педагогического направления.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 1 сентября 2022 года ГБПОУ РД «Аграрный колледж» реализует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проект для школьников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Агрокласс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». Целью специального образования обучающихся является их социально - трудовая адаптация в обществе, получение профессии «Садовник», формирование практических и теоретических навыков по «Основам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плодоовощеводства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и виноград</w:t>
      </w:r>
      <w:r w:rsidR="001A2A20">
        <w:rPr>
          <w:rFonts w:ascii="Times New Roman" w:hAnsi="Times New Roman" w:cs="Times New Roman"/>
          <w:sz w:val="28"/>
          <w:szCs w:val="28"/>
        </w:rPr>
        <w:t xml:space="preserve">арства». Проектом </w:t>
      </w:r>
      <w:proofErr w:type="gramStart"/>
      <w:r w:rsidR="001A2A20">
        <w:rPr>
          <w:rFonts w:ascii="Times New Roman" w:hAnsi="Times New Roman" w:cs="Times New Roman"/>
          <w:sz w:val="28"/>
          <w:szCs w:val="28"/>
        </w:rPr>
        <w:t>охвачены</w:t>
      </w:r>
      <w:proofErr w:type="gramEnd"/>
      <w:r w:rsidR="001A2A20">
        <w:rPr>
          <w:rFonts w:ascii="Times New Roman" w:hAnsi="Times New Roman" w:cs="Times New Roman"/>
          <w:sz w:val="28"/>
          <w:szCs w:val="28"/>
        </w:rPr>
        <w:t xml:space="preserve"> 68 </w:t>
      </w:r>
      <w:r w:rsidRPr="00360571">
        <w:rPr>
          <w:rFonts w:ascii="Times New Roman" w:hAnsi="Times New Roman" w:cs="Times New Roman"/>
          <w:sz w:val="28"/>
          <w:szCs w:val="28"/>
        </w:rPr>
        <w:t>учащихся школ.</w:t>
      </w:r>
    </w:p>
    <w:p w:rsidR="00B55671" w:rsidRPr="00360571" w:rsidRDefault="00B55671" w:rsidP="00B55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реализации в общеобразовательных организациях Республики Дагестан образовательного проекта «Инженерный класс в Республике Дагестан»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 издан приказ от 21 февраля 2023 года № 10-02-203/23.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сентябре 2023 года в Республике Дагестан будут созданы 8 инженерных классов на базе общеобразовательных организаций.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>Доля рабочей силы, имеющей профессиональное образование</w:t>
      </w:r>
      <w:r w:rsidRPr="00360571">
        <w:rPr>
          <w:rFonts w:ascii="Times New Roman" w:hAnsi="Times New Roman" w:cs="Times New Roman"/>
          <w:sz w:val="28"/>
          <w:szCs w:val="28"/>
        </w:rPr>
        <w:t xml:space="preserve"> в возрасте 22 лет и старше, имеющей среднее профессиональное и высшее образование, </w:t>
      </w:r>
      <w:r w:rsidRPr="00360571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общей численности рабочей силы соответствующего возраста Республики Дагестан составляет </w:t>
      </w:r>
      <w:r w:rsidR="00D13623" w:rsidRPr="00360571">
        <w:rPr>
          <w:rFonts w:ascii="Times New Roman" w:hAnsi="Times New Roman" w:cs="Times New Roman"/>
          <w:sz w:val="28"/>
          <w:szCs w:val="28"/>
        </w:rPr>
        <w:t>56,9</w:t>
      </w:r>
      <w:r w:rsidRPr="0036057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, 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«Эффективность системы выявления, поддержки и развития способностей и талантов у детей и молодежи»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-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РД)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2022 году фактическое значение  данного показателя составляло 32,13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процента при плановом значении показателя 21,25 процента. 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России установлено плановое значение показателя на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2023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год - </w:t>
      </w:r>
      <w:r w:rsidRPr="00360571">
        <w:rPr>
          <w:rFonts w:ascii="Times New Roman" w:hAnsi="Times New Roman" w:cs="Times New Roman"/>
          <w:b/>
          <w:sz w:val="28"/>
          <w:szCs w:val="28"/>
        </w:rPr>
        <w:t>21,95 процента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«Управление» значение показателя составляет 21,55 процента).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Данный показатель складывается из следующих понятий: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>доля детей в возрасте от 5 до 18 лет (17 лет включительно), охваченных услугами в сфере дополнительного образования (процентов)</w:t>
      </w:r>
      <w:r w:rsidRPr="00360571">
        <w:rPr>
          <w:rFonts w:ascii="Times New Roman" w:hAnsi="Times New Roman" w:cs="Times New Roman"/>
          <w:sz w:val="28"/>
          <w:szCs w:val="28"/>
        </w:rPr>
        <w:t>, - показатель на 1 </w:t>
      </w:r>
      <w:r w:rsidR="00D13623" w:rsidRPr="00360571">
        <w:rPr>
          <w:rFonts w:ascii="Times New Roman" w:hAnsi="Times New Roman" w:cs="Times New Roman"/>
          <w:sz w:val="28"/>
          <w:szCs w:val="28"/>
        </w:rPr>
        <w:t>октября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составил 63,8 процента от общей численности детей в возрасте от 5 до 18 лет – 399 324 человека.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 в Республике Дагестан реализуются мероприятия по внедрению целевой модели развития дополнительного образования детей: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- созданы региональный модельный центр дополнительного образования детей Республики Дагестан и 52 муниципальных опорных центра;</w:t>
      </w:r>
      <w:proofErr w:type="gramEnd"/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функционирует информационная система «Навигатор дополнительного образования детей Республики Дагестан»;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создан раздел «Персонифицированное финансирование».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Также продолжается работа по созданию театральных кружков (850 единиц)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школьных спортивных клубов (1</w:t>
      </w:r>
      <w:r w:rsidR="002A248C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212 единиц) в каждом общеобразовательном учреждении.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Продолжается реализация проектов в системе образования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>ицей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», «Код будущего», «Футбол в школу», «Волейбол», «Баскетбол», «Шахматы в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школу». Кроме того, запущены новые проекты: «Школьная футбольная лига», «Бадминтон в школу», «Вольная борьба», «Самбо» и другие;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 xml:space="preserve">доля детей и молодежи в возрасте от 7 до 30 лет, у которых выявлены выдающиеся способности и таланты (процентов). 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Ведется активная работа по созданию условий для развития талантов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популяризации олимпиадного движения в республике (80,0 процента от общей численности детей и молодежи от 7 до 30 лет).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Республики Дагестан от 15 января 2022 года № 2 в Республике Дагестан создан ГАОУ ДО РД «Региональный центр выявления, поддержки и развития способностей и талантов у детей и молодежи «Альтаир», который ведет работу по загрузке данных об учащихся, имеющих зарегистрированные результаты интеллектуальной деятельности и (или) являющихся авторами статей в научном или международном, или всероссийском </w:t>
      </w:r>
      <w:r w:rsidRPr="00360571">
        <w:rPr>
          <w:rFonts w:ascii="Times New Roman" w:hAnsi="Times New Roman" w:cs="Times New Roman"/>
          <w:sz w:val="28"/>
          <w:szCs w:val="28"/>
        </w:rPr>
        <w:lastRenderedPageBreak/>
        <w:t>издании, в том числе издании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индексируемом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в международных базах данных (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и т.д.), от общей численности детей и молодежи от 7 до 30 лет. 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Важнейшим механизмом выявления талантливых детей в республике является Всероссийская олимпиада школьников, в школьном этапе которой в 2022 году приняли участие 80,0 процента учащихся 4-11 классов.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 27 по 31 марта 2023 года в международном форуме научной молодежи «Шаг в будущее» (Республика Дагестан в числе регионов-лидеров) принято участие 31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 обучающимся республики, 29 обучающихся завоевали награды разных уровней.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соответствии с Правилами выявления детей, проявивших выдающиеся способности, и сопровождения их дальнейшего развития  (утверждены постановлением Правительства Российской Федерации от 17 ноября 2015 года №</w:t>
      </w:r>
      <w:r w:rsidR="003D3B57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1239) в ГИР внесены сведения о личных достижениях 2</w:t>
      </w:r>
      <w:r w:rsidR="00BF3726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</w:t>
      </w:r>
      <w:r w:rsidR="00BF3726" w:rsidRPr="00360571">
        <w:rPr>
          <w:rFonts w:ascii="Times New Roman" w:hAnsi="Times New Roman" w:cs="Times New Roman"/>
          <w:sz w:val="28"/>
          <w:szCs w:val="28"/>
        </w:rPr>
        <w:t>6</w:t>
      </w:r>
      <w:r w:rsidRPr="00360571">
        <w:rPr>
          <w:rFonts w:ascii="Times New Roman" w:hAnsi="Times New Roman" w:cs="Times New Roman"/>
          <w:sz w:val="28"/>
          <w:szCs w:val="28"/>
        </w:rPr>
        <w:t>5 обучающихся Республики Дагестан в возрасте до 18 лет: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–</w:t>
      </w:r>
      <w:r w:rsidR="00BF3726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2129 участников регионального этапа всероссийской олимпиады школьников;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– 1</w:t>
      </w:r>
      <w:r w:rsidR="00BF3726" w:rsidRPr="00360571">
        <w:rPr>
          <w:rFonts w:ascii="Times New Roman" w:hAnsi="Times New Roman" w:cs="Times New Roman"/>
          <w:sz w:val="28"/>
          <w:szCs w:val="28"/>
        </w:rPr>
        <w:t>3</w:t>
      </w:r>
      <w:r w:rsidRPr="00360571">
        <w:rPr>
          <w:rFonts w:ascii="Times New Roman" w:hAnsi="Times New Roman" w:cs="Times New Roman"/>
          <w:sz w:val="28"/>
          <w:szCs w:val="28"/>
        </w:rPr>
        <w:t xml:space="preserve">6 публикаций в научном международном и (или) всероссийском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издани</w:t>
      </w:r>
      <w:r w:rsidR="001A2A20">
        <w:rPr>
          <w:rFonts w:ascii="Times New Roman" w:hAnsi="Times New Roman" w:cs="Times New Roman"/>
          <w:sz w:val="28"/>
          <w:szCs w:val="28"/>
        </w:rPr>
        <w:t>ях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>, в том числе издании, индексируемом в международных базах данных (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Scopus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b/>
          <w:sz w:val="28"/>
          <w:szCs w:val="28"/>
        </w:rPr>
        <w:t>доля детей и молодежи в возрасте от 7 до 30 лет, проявивших выдающиеся способности и получивших государственную поддержку в</w:t>
      </w:r>
      <w:r w:rsidR="001A7D54" w:rsidRPr="00360571">
        <w:rPr>
          <w:rFonts w:ascii="Times New Roman" w:hAnsi="Times New Roman" w:cs="Times New Roman"/>
          <w:b/>
          <w:sz w:val="28"/>
          <w:szCs w:val="28"/>
        </w:rPr>
        <w:t> 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различных формах (процентов). 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2023 году по итогам </w:t>
      </w:r>
      <w:r w:rsidR="00BF3726" w:rsidRPr="00360571">
        <w:rPr>
          <w:rFonts w:ascii="Times New Roman" w:hAnsi="Times New Roman" w:cs="Times New Roman"/>
          <w:sz w:val="28"/>
          <w:szCs w:val="28"/>
        </w:rPr>
        <w:t>шестого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сезона студенческой олимпиады «Я – профессионал» – одного из флагманских проектов президентской платформы «Россия – страна возможностей» - 2 студента стали победителями олимпиады, 1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студент впервые стал медалистом данной олимпиады и 1 стал призером.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выявления и поощрения молодых исследователей, активно занимающихся научно-исследовательской деятельностью,</w:t>
      </w:r>
      <w:r w:rsidR="00BF3726" w:rsidRPr="00360571">
        <w:rPr>
          <w:rFonts w:ascii="Times New Roman" w:hAnsi="Times New Roman" w:cs="Times New Roman"/>
          <w:sz w:val="28"/>
          <w:szCs w:val="28"/>
        </w:rPr>
        <w:t xml:space="preserve"> повышения активности научных школ и развития их вклада в социально-экономическое развитие Республики Дагестан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 проведен Республиканский конкурс молодых ученых на звание «Лучший молодой ученый 2022 года». По итогам конкурса победителями в данной возрастной категории стали 3 молодых ученых.</w:t>
      </w:r>
    </w:p>
    <w:p w:rsidR="00BF3726" w:rsidRPr="00360571" w:rsidRDefault="00BF372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Проведение в 2023 году данного конкурса запланировано с 16 октября по 17 ноября 2023 года.</w:t>
      </w:r>
    </w:p>
    <w:p w:rsidR="00BF3726" w:rsidRPr="00360571" w:rsidRDefault="00BF372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рамках оказания государственной поддержки творчески работающим учителям республики в 2023 году проведены конкурсы на присуждение премий лучшим учителям за достижения в педагогической деятельности. По итогам конкурсов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выявлены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2 победителя регионального конкурса и 1 победитель федерального конкурса. Победители регионального конкурса получили денежные поощрения в размере 100 000 рублей, победители федерального конкурса </w:t>
      </w:r>
      <w:r w:rsidR="001A2A20">
        <w:rPr>
          <w:rFonts w:ascii="Times New Roman" w:hAnsi="Times New Roman" w:cs="Times New Roman"/>
          <w:sz w:val="28"/>
          <w:szCs w:val="28"/>
        </w:rPr>
        <w:t xml:space="preserve">- </w:t>
      </w:r>
      <w:r w:rsidRPr="00360571">
        <w:rPr>
          <w:rFonts w:ascii="Times New Roman" w:hAnsi="Times New Roman" w:cs="Times New Roman"/>
          <w:sz w:val="28"/>
          <w:szCs w:val="28"/>
        </w:rPr>
        <w:t>200 000 рублей.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«Доля граждан, занимающихся добровольческой (волонтерской) деятельностью»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Министерство по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делам молодежи Республики Дагестан (далее -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РД))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За 2022 год фактически достигнутое значение данного показателя составило 3,6 процента или 100 500 человек.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Целевое значение показателя утверждено Федеральным агентством по делам молодежи и соответствует показателю Единого плана на 2023 год - </w:t>
      </w:r>
      <w:r w:rsidRPr="00360571">
        <w:rPr>
          <w:rFonts w:ascii="Times New Roman" w:hAnsi="Times New Roman" w:cs="Times New Roman"/>
          <w:b/>
          <w:sz w:val="28"/>
          <w:szCs w:val="28"/>
        </w:rPr>
        <w:t>5,0 процента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(143 263 человека). 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На 30 августа 2023 года целевое значение показателя достигнуто на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b/>
          <w:sz w:val="28"/>
          <w:szCs w:val="28"/>
        </w:rPr>
        <w:t>3,</w:t>
      </w:r>
      <w:r w:rsidR="00FE2EC1" w:rsidRPr="00360571">
        <w:rPr>
          <w:rFonts w:ascii="Times New Roman" w:hAnsi="Times New Roman" w:cs="Times New Roman"/>
          <w:b/>
          <w:sz w:val="28"/>
          <w:szCs w:val="28"/>
        </w:rPr>
        <w:t>8</w:t>
      </w:r>
      <w:r w:rsidR="001A7D54" w:rsidRPr="00360571">
        <w:rPr>
          <w:rFonts w:ascii="Times New Roman" w:hAnsi="Times New Roman" w:cs="Times New Roman"/>
          <w:b/>
          <w:sz w:val="28"/>
          <w:szCs w:val="28"/>
        </w:rPr>
        <w:t> </w:t>
      </w:r>
      <w:r w:rsidRPr="00360571">
        <w:rPr>
          <w:rFonts w:ascii="Times New Roman" w:hAnsi="Times New Roman" w:cs="Times New Roman"/>
          <w:b/>
          <w:sz w:val="28"/>
          <w:szCs w:val="28"/>
        </w:rPr>
        <w:t>процента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(</w:t>
      </w:r>
      <w:r w:rsidR="00FE2EC1" w:rsidRPr="00360571">
        <w:rPr>
          <w:rFonts w:ascii="Times New Roman" w:hAnsi="Times New Roman" w:cs="Times New Roman"/>
          <w:sz w:val="28"/>
          <w:szCs w:val="28"/>
        </w:rPr>
        <w:t>107 8</w:t>
      </w:r>
      <w:r w:rsidRPr="00360571">
        <w:rPr>
          <w:rFonts w:ascii="Times New Roman" w:hAnsi="Times New Roman" w:cs="Times New Roman"/>
          <w:sz w:val="28"/>
          <w:szCs w:val="28"/>
        </w:rPr>
        <w:t>00 человек).</w:t>
      </w:r>
    </w:p>
    <w:p w:rsidR="00FE2EC1" w:rsidRPr="00360571" w:rsidRDefault="00FE2EC1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Единой информационной системе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 на 30 сентября 2023 года зарегистрировано 67 895 добровольцев, 991 организатор мероприятий, 15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789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волонтеров прошли обучение. Волонтерами республики проведено более 1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384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мероприятий.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Достижение показателя осуществлялось в рамках реализации мероприятий по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развитию добровольчества, утвержденного государственной программой Республики Дагестан «Реализация молодежной политики в Республике Дагестан».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 Успешно реализуются шесть практик поддержки добровольчества (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):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амбассадор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добра»;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«Твой выбор»;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«Корпус спасателей 05»;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- «Волонтеры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ПРО Добро»;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«Эко-десант».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Представленные практики реализуются на территории Республики Дагестан, имеют положительный социальный эффект и возможности для масштабирования.</w:t>
      </w:r>
    </w:p>
    <w:p w:rsidR="00747253" w:rsidRPr="00360571" w:rsidRDefault="00747253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популяризации добровольчества (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) проводится информационная и рекламная кампания, в том числе рекламные ролики на ТВ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в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сети </w:t>
      </w:r>
      <w:r w:rsidR="001A2A20">
        <w:rPr>
          <w:rFonts w:ascii="Times New Roman" w:hAnsi="Times New Roman" w:cs="Times New Roman"/>
          <w:sz w:val="28"/>
          <w:szCs w:val="28"/>
        </w:rPr>
        <w:t>«</w:t>
      </w:r>
      <w:r w:rsidRPr="00360571">
        <w:rPr>
          <w:rFonts w:ascii="Times New Roman" w:hAnsi="Times New Roman" w:cs="Times New Roman"/>
          <w:sz w:val="28"/>
          <w:szCs w:val="28"/>
        </w:rPr>
        <w:t>Интернет</w:t>
      </w:r>
      <w:r w:rsidR="001A2A20">
        <w:rPr>
          <w:rFonts w:ascii="Times New Roman" w:hAnsi="Times New Roman" w:cs="Times New Roman"/>
          <w:sz w:val="28"/>
          <w:szCs w:val="28"/>
        </w:rPr>
        <w:t>»</w:t>
      </w:r>
      <w:r w:rsidRPr="00360571">
        <w:rPr>
          <w:rFonts w:ascii="Times New Roman" w:hAnsi="Times New Roman" w:cs="Times New Roman"/>
          <w:sz w:val="28"/>
          <w:szCs w:val="28"/>
        </w:rPr>
        <w:t xml:space="preserve">, охват аудитории теле- и радиорекламы на 30 сентября 2023 составил более 96 800 человек, а также в сети </w:t>
      </w:r>
      <w:r w:rsidR="001A2A20">
        <w:rPr>
          <w:rFonts w:ascii="Times New Roman" w:hAnsi="Times New Roman" w:cs="Times New Roman"/>
          <w:sz w:val="28"/>
          <w:szCs w:val="28"/>
        </w:rPr>
        <w:t>«</w:t>
      </w:r>
      <w:r w:rsidRPr="00360571">
        <w:rPr>
          <w:rFonts w:ascii="Times New Roman" w:hAnsi="Times New Roman" w:cs="Times New Roman"/>
          <w:sz w:val="28"/>
          <w:szCs w:val="28"/>
        </w:rPr>
        <w:t>Интернет</w:t>
      </w:r>
      <w:r w:rsidR="001A2A20">
        <w:rPr>
          <w:rFonts w:ascii="Times New Roman" w:hAnsi="Times New Roman" w:cs="Times New Roman"/>
          <w:sz w:val="28"/>
          <w:szCs w:val="28"/>
        </w:rPr>
        <w:t>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и социальных сетях размещено более 126 информационных материалов.</w:t>
      </w:r>
    </w:p>
    <w:p w:rsidR="00747253" w:rsidRPr="00360571" w:rsidRDefault="00747253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Еженедельно на базе Республиканского молодежного центра проходят тренинги по вовлечению молодежи в добровольческую (волонтерскую) деятельность. В рамках тренингов с января по сентябрь 2023 года проведено более 94 мероприятий с охватом молодежи более 15 450 человек. 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27 апреля 2023 года в г. Махачкале на площадке Республиканского молодежного центра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  прошел конкурс «Развитие сети ресурсных центров добровольчества</w:t>
      </w:r>
      <w:r w:rsidR="001A2A20">
        <w:rPr>
          <w:rFonts w:ascii="Times New Roman" w:hAnsi="Times New Roman" w:cs="Times New Roman"/>
          <w:sz w:val="28"/>
          <w:szCs w:val="28"/>
        </w:rPr>
        <w:t xml:space="preserve"> в Дагестане» (далее – Конкурс), направленный на </w:t>
      </w:r>
      <w:r w:rsidRPr="00360571">
        <w:rPr>
          <w:rFonts w:ascii="Times New Roman" w:hAnsi="Times New Roman" w:cs="Times New Roman"/>
          <w:sz w:val="28"/>
          <w:szCs w:val="28"/>
        </w:rPr>
        <w:t>стимулировани</w:t>
      </w:r>
      <w:r w:rsidR="001A2A20">
        <w:rPr>
          <w:rFonts w:ascii="Times New Roman" w:hAnsi="Times New Roman" w:cs="Times New Roman"/>
          <w:sz w:val="28"/>
          <w:szCs w:val="28"/>
        </w:rPr>
        <w:t>е</w:t>
      </w:r>
      <w:r w:rsidRPr="00360571">
        <w:rPr>
          <w:rFonts w:ascii="Times New Roman" w:hAnsi="Times New Roman" w:cs="Times New Roman"/>
          <w:sz w:val="28"/>
          <w:szCs w:val="28"/>
        </w:rPr>
        <w:t xml:space="preserve"> участия муниципальных образований в решении задач социально-экономического развития Республики Дагестан и развити</w:t>
      </w:r>
      <w:r w:rsidR="001A2A20">
        <w:rPr>
          <w:rFonts w:ascii="Times New Roman" w:hAnsi="Times New Roman" w:cs="Times New Roman"/>
          <w:sz w:val="28"/>
          <w:szCs w:val="28"/>
        </w:rPr>
        <w:t>е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сети муниципальных добровольческих (волонтерских) центров.</w:t>
      </w:r>
    </w:p>
    <w:p w:rsidR="00747253" w:rsidRPr="00360571" w:rsidRDefault="00747253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Заявки на Конкурс направили муниципальные районы и городские округа Республики Дагестан. На второй этап конкурса были допущены города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Хасавюрт и Избербаш, а также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Дербентский 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Кайтагск</w:t>
      </w:r>
      <w:r w:rsidR="001A2A20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A2A20">
        <w:rPr>
          <w:rFonts w:ascii="Times New Roman" w:hAnsi="Times New Roman" w:cs="Times New Roman"/>
          <w:sz w:val="28"/>
          <w:szCs w:val="28"/>
        </w:rPr>
        <w:t>ы</w:t>
      </w:r>
      <w:r w:rsidRPr="00360571">
        <w:rPr>
          <w:rFonts w:ascii="Times New Roman" w:hAnsi="Times New Roman" w:cs="Times New Roman"/>
          <w:sz w:val="28"/>
          <w:szCs w:val="28"/>
        </w:rPr>
        <w:t>.</w:t>
      </w:r>
    </w:p>
    <w:p w:rsidR="00747253" w:rsidRPr="00360571" w:rsidRDefault="00747253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результатам очной защиты Конкурса были выбраны города Хасавюрт,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и Избербаш, а также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и Дербентский районы, в которых будут созданы ресурсные центры добровольчества. 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2023 года будут функционировать 14 ресурсных центров добровольчества.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Созданные центры добровольчества ведут активную совместную работу с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добровольческими объединениями и благотворительными организациями, профилирующими ведомствами и органами по делам молодежи муниципальных образований, учреждениями здравоохранения и учебными заведениями, общественными и религиозными организациями республики. В работу центров включены мероприятия, направленные на ресурсную поддержку, обучение, нематериальное стимулирование участников добровольческих (волонтерских) инициатив, проведение конкурсов на получение различных форм поддержки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вовлечение в добровольческую (волонтерскую) деятельность граждан всех возрастов.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Минмолодежи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утвержденного на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2023 год планового значения показателя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«Условия для воспитания гармонично развитой и социально ответственной личности»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- Министерство культуры Республики Дагестан (далее - Минкультуры РД))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2022 году фактическое значение данного показателя составляло 193,7 процента при плановом значении 103,0 процента.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соответствует целевому значению в  Едином плане на 2023 год – </w:t>
      </w:r>
      <w:r w:rsidRPr="00360571">
        <w:rPr>
          <w:rFonts w:ascii="Times New Roman" w:hAnsi="Times New Roman" w:cs="Times New Roman"/>
          <w:b/>
          <w:sz w:val="28"/>
          <w:szCs w:val="28"/>
        </w:rPr>
        <w:t>105,0 процента.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достижения целевого значения показателя Минкультуры РД  сформирована «дорожная карта» и установлены помесячные значения для государственных и муниципальных учреждений культуры республики. Также между Минкультуры РД 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РД заключено соглашение о реализации проекта «Культура для школьников».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Реализован ряд масштабных проектов, направленных на интеграцию дагестанской культуры в международное культурное пространство.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2023 году учреждения культуры принимали активное участие во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всероссийских акциях «Ночь музеев»,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 в формате онлайн/офлайн.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Оказана государственная поддержка 27 муниципальным учреждениям культуры и 29 лучшим работникам муниципальных учреждений культуры, находящихся на территории сельских поселений.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На 1 сентября 2023 года повышение квалификации прошли 310 работников культуры на базе центров непрерывного образования и повышения квалификации творческих и управленческих кадров в сфере культуры.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В целях увеличения числа обращений к цифровым ресурсам в сфере культуры Минкультуры РД проведена работа для продвижения мероприятий в сфере культуры на портале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PКО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>ультура.РФ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.</w:t>
      </w:r>
    </w:p>
    <w:p w:rsidR="002F1066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Минкультуры РД, 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2F1066" w:rsidRPr="00360571" w:rsidRDefault="002F1066" w:rsidP="002F1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«Число посещений культурных мероприятий» </w:t>
      </w:r>
      <w:r w:rsidRPr="00360571">
        <w:rPr>
          <w:rFonts w:ascii="Times New Roman" w:hAnsi="Times New Roman" w:cs="Times New Roman"/>
          <w:sz w:val="28"/>
          <w:szCs w:val="28"/>
        </w:rPr>
        <w:t>(ответственный ОИВ РД -  Минкультуры РД)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2022 году значение данного показателя достигло уровня 107,48 процента (18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310 тыс. посещений).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Плановое значение показателя соответствует целевому значению в  Едином плане на 2023 год – </w:t>
      </w:r>
      <w:r w:rsidRPr="00360571">
        <w:rPr>
          <w:rFonts w:ascii="Times New Roman" w:hAnsi="Times New Roman" w:cs="Times New Roman"/>
          <w:b/>
          <w:sz w:val="28"/>
          <w:szCs w:val="28"/>
        </w:rPr>
        <w:t>18 566  тыс. единиц.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ЕМИСС, фактическое значение данного показателя в Республике Дагестан </w:t>
      </w:r>
      <w:r w:rsidRPr="00360571">
        <w:rPr>
          <w:rFonts w:ascii="Times New Roman" w:hAnsi="Times New Roman" w:cs="Times New Roman"/>
          <w:b/>
          <w:sz w:val="28"/>
          <w:szCs w:val="28"/>
        </w:rPr>
        <w:t>за январь-август 2023 года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360571">
        <w:rPr>
          <w:rFonts w:ascii="Times New Roman" w:hAnsi="Times New Roman" w:cs="Times New Roman"/>
          <w:b/>
          <w:sz w:val="28"/>
          <w:szCs w:val="28"/>
        </w:rPr>
        <w:t>12 681 тыс. единиц.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достижения планового значения показателя Минкультуры РД реализован ряд масштабных проектов, направленных на интеграцию дагестанской культуры в международное культурное пространство: Международный музыкальный фестиваль «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Порт-Петровские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Ассамблеи», Международный фестиваль фольклора и традиционной культуры «Горцы» и т.д.</w:t>
      </w:r>
    </w:p>
    <w:p w:rsidR="00665703" w:rsidRPr="00360571" w:rsidRDefault="00665703" w:rsidP="006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рамках празднования 100-летия со дня рождения Р. Г. Гамзатова</w:t>
      </w:r>
      <w:r w:rsidR="001A2A20">
        <w:rPr>
          <w:rFonts w:ascii="Times New Roman" w:hAnsi="Times New Roman" w:cs="Times New Roman"/>
          <w:sz w:val="28"/>
          <w:szCs w:val="28"/>
        </w:rPr>
        <w:t xml:space="preserve"> в 2023 году реализованы мероприятия</w:t>
      </w:r>
      <w:r w:rsidRPr="00360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65703" w:rsidRPr="00360571" w:rsidRDefault="00665703" w:rsidP="006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«Создание и показ музыкально-театрализованного представления, посвященного 100-летию Р. Гамзатова, в г. Махачкале и г. Москве (Государственный Кремлевский Дворец)». Проект получил поддержку Президентского фонда культурных инициатив. Торжественное мероприятие, посвященное празднованию 100-летия со дня рождения Расула Гамзатова, с показом музыкально-поэтической театрализованной программы «Родники Расула Гамзатова» прошл</w:t>
      </w:r>
      <w:r w:rsidR="00E5453C">
        <w:rPr>
          <w:rFonts w:ascii="Times New Roman" w:hAnsi="Times New Roman" w:cs="Times New Roman"/>
          <w:sz w:val="28"/>
          <w:szCs w:val="28"/>
        </w:rPr>
        <w:t>о</w:t>
      </w:r>
      <w:r w:rsidRPr="00360571">
        <w:rPr>
          <w:rFonts w:ascii="Times New Roman" w:hAnsi="Times New Roman" w:cs="Times New Roman"/>
          <w:sz w:val="28"/>
          <w:szCs w:val="28"/>
        </w:rPr>
        <w:t xml:space="preserve"> 8 сентября в г. Махачкале и 28 сентября </w:t>
      </w:r>
      <w:r w:rsidR="00E5453C">
        <w:rPr>
          <w:rFonts w:ascii="Times New Roman" w:hAnsi="Times New Roman" w:cs="Times New Roman"/>
          <w:sz w:val="28"/>
          <w:szCs w:val="28"/>
        </w:rPr>
        <w:t xml:space="preserve">– </w:t>
      </w:r>
      <w:r w:rsidRPr="00360571">
        <w:rPr>
          <w:rFonts w:ascii="Times New Roman" w:hAnsi="Times New Roman" w:cs="Times New Roman"/>
          <w:sz w:val="28"/>
          <w:szCs w:val="28"/>
        </w:rPr>
        <w:t>в Государственном Кремлевском Дворце в г. Москве</w:t>
      </w:r>
      <w:r w:rsidR="001A2A20">
        <w:rPr>
          <w:rFonts w:ascii="Times New Roman" w:hAnsi="Times New Roman" w:cs="Times New Roman"/>
          <w:sz w:val="28"/>
          <w:szCs w:val="28"/>
        </w:rPr>
        <w:t>;</w:t>
      </w:r>
    </w:p>
    <w:p w:rsidR="00665703" w:rsidRPr="00360571" w:rsidRDefault="00665703" w:rsidP="006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«Торжественное открытие года Расула Гамзатова «Мой Дагестан. Наш Расул». 1</w:t>
      </w:r>
      <w:r w:rsidR="001A2A20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E5453C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360571">
        <w:rPr>
          <w:rFonts w:ascii="Times New Roman" w:hAnsi="Times New Roman" w:cs="Times New Roman"/>
          <w:sz w:val="28"/>
          <w:szCs w:val="28"/>
        </w:rPr>
        <w:t>состоялось торжественное открытие Года Расула Гамзатова, в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рамках которого прошел показ музыкально-театрализованного представления и экспонирована фото и книжная выставки изданий поэта. Мероприятие прошло в</w:t>
      </w:r>
      <w:r w:rsidR="00360571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Русском драматическом театре им. М. Горького</w:t>
      </w:r>
      <w:r w:rsidR="001A2A20">
        <w:rPr>
          <w:rFonts w:ascii="Times New Roman" w:hAnsi="Times New Roman" w:cs="Times New Roman"/>
          <w:sz w:val="28"/>
          <w:szCs w:val="28"/>
        </w:rPr>
        <w:t>;</w:t>
      </w:r>
    </w:p>
    <w:p w:rsidR="00665703" w:rsidRPr="00360571" w:rsidRDefault="00665703" w:rsidP="006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«Парламентский форум «Историко-культурное наследие России». Одним из</w:t>
      </w:r>
      <w:r w:rsidR="00360571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ключевых событий празднования юбилея стал Парламентский форум «Историко-культурное наследие России», который состоялся с 21 по 23 сентября </w:t>
      </w:r>
      <w:r w:rsidR="00360571" w:rsidRPr="00360571">
        <w:rPr>
          <w:rFonts w:ascii="Times New Roman" w:hAnsi="Times New Roman" w:cs="Times New Roman"/>
          <w:sz w:val="28"/>
          <w:szCs w:val="28"/>
        </w:rPr>
        <w:t xml:space="preserve">текущего года </w:t>
      </w:r>
      <w:r w:rsidRPr="00360571">
        <w:rPr>
          <w:rFonts w:ascii="Times New Roman" w:hAnsi="Times New Roman" w:cs="Times New Roman"/>
          <w:sz w:val="28"/>
          <w:szCs w:val="28"/>
        </w:rPr>
        <w:t>в</w:t>
      </w:r>
      <w:r w:rsidR="00360571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г.</w:t>
      </w:r>
      <w:r w:rsidR="00360571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Махачкале</w:t>
      </w:r>
      <w:r w:rsidR="001A2A20">
        <w:rPr>
          <w:rFonts w:ascii="Times New Roman" w:hAnsi="Times New Roman" w:cs="Times New Roman"/>
          <w:sz w:val="28"/>
          <w:szCs w:val="28"/>
        </w:rPr>
        <w:t>;</w:t>
      </w:r>
    </w:p>
    <w:p w:rsidR="00665703" w:rsidRPr="00360571" w:rsidRDefault="00665703" w:rsidP="006657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«XXXVII Международный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Гамзатовский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литературный фестиваль «Дни белых журавлей». Мероприятие реализовалось Союзом писателей Республики Дагестан при поддержке Минкультуры РД </w:t>
      </w:r>
      <w:r w:rsidR="00E5453C">
        <w:rPr>
          <w:rFonts w:ascii="Times New Roman" w:hAnsi="Times New Roman" w:cs="Times New Roman"/>
          <w:sz w:val="28"/>
          <w:szCs w:val="28"/>
        </w:rPr>
        <w:t>з</w:t>
      </w:r>
      <w:r w:rsidRPr="00360571">
        <w:rPr>
          <w:rFonts w:ascii="Times New Roman" w:hAnsi="Times New Roman" w:cs="Times New Roman"/>
          <w:sz w:val="28"/>
          <w:szCs w:val="28"/>
        </w:rPr>
        <w:t xml:space="preserve">а </w:t>
      </w:r>
      <w:r w:rsidR="00E5453C">
        <w:rPr>
          <w:rFonts w:ascii="Times New Roman" w:hAnsi="Times New Roman" w:cs="Times New Roman"/>
          <w:sz w:val="28"/>
          <w:szCs w:val="28"/>
        </w:rPr>
        <w:t xml:space="preserve">счет </w:t>
      </w:r>
      <w:r w:rsidRPr="00360571">
        <w:rPr>
          <w:rFonts w:ascii="Times New Roman" w:hAnsi="Times New Roman" w:cs="Times New Roman"/>
          <w:sz w:val="28"/>
          <w:szCs w:val="28"/>
        </w:rPr>
        <w:t xml:space="preserve">средств субсидий, определенных данному творческому союзу по итогам конкурса. Традиционно фестиваль проходит </w:t>
      </w:r>
      <w:r w:rsidR="00E5453C">
        <w:rPr>
          <w:rFonts w:ascii="Times New Roman" w:hAnsi="Times New Roman" w:cs="Times New Roman"/>
          <w:sz w:val="28"/>
          <w:szCs w:val="28"/>
        </w:rPr>
        <w:lastRenderedPageBreak/>
        <w:t>ежегодно в период с 6 по 10 сентября</w:t>
      </w:r>
      <w:r w:rsidRPr="00360571">
        <w:rPr>
          <w:rFonts w:ascii="Times New Roman" w:hAnsi="Times New Roman" w:cs="Times New Roman"/>
          <w:sz w:val="28"/>
          <w:szCs w:val="28"/>
        </w:rPr>
        <w:t>. Участники фестиваля</w:t>
      </w:r>
      <w:r w:rsidR="00E5453C">
        <w:rPr>
          <w:rFonts w:ascii="Times New Roman" w:hAnsi="Times New Roman" w:cs="Times New Roman"/>
          <w:sz w:val="28"/>
          <w:szCs w:val="28"/>
        </w:rPr>
        <w:t xml:space="preserve"> –</w:t>
      </w:r>
      <w:r w:rsidRPr="00360571">
        <w:rPr>
          <w:rFonts w:ascii="Times New Roman" w:hAnsi="Times New Roman" w:cs="Times New Roman"/>
          <w:sz w:val="28"/>
          <w:szCs w:val="28"/>
        </w:rPr>
        <w:t xml:space="preserve"> представители писательских организаций субъектов России и зарубежные литературные деятели.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Сформирована «дорожная карта» по достижению уровня данного показателя с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учетом типов учреждений культуры и в разрезе муниципальных образований Республики Дагестан. Рекомендации по активизации работы учреждений культуры направлены руководителям республиканских учреждений и органов управления культуры муниципальных образований республики.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Минкультуры РД проводило активную работу по популяризации среди молодежи проекта «Пушкинская карта». Учреждения культуры принимают активное участие во всероссийских акциях «Ночь музеев»,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 в формате онлайн/офлайн.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Минкультуры РД, 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значения данного показателя 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665703" w:rsidRPr="00360571" w:rsidRDefault="00665703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«Количество семей, улучшивших жилищные условия»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Министерство строительства, архитектуры и жилищно-коммунального хозяйства Республики Дагестан (далее – Минстрой РД))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За 2022 год фактически достигнутое значение показателя составляло 47,0 тыс. семей при плановом значении 18,0.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Значение показателя соответствует целевому показателю Единого плана на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Pr="00360571">
        <w:rPr>
          <w:rFonts w:ascii="Times New Roman" w:hAnsi="Times New Roman" w:cs="Times New Roman"/>
          <w:b/>
          <w:sz w:val="28"/>
          <w:szCs w:val="28"/>
        </w:rPr>
        <w:t>18,7 тыс. семей.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ЕМИСС, фактическое значение данного показателя в Республике Дагестан за январь-август 2023 года составило </w:t>
      </w:r>
      <w:r w:rsidRPr="00360571">
        <w:rPr>
          <w:rFonts w:ascii="Times New Roman" w:hAnsi="Times New Roman" w:cs="Times New Roman"/>
          <w:b/>
          <w:sz w:val="28"/>
          <w:szCs w:val="28"/>
        </w:rPr>
        <w:t>36,0 тыс. семей.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Минстроя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«Объем жилищного строительства»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Минстрой РД)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2022 году введено 1,005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кв. метров жилья (план – 1,005 млн кв. метров).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Значение показателя утверждено во взаимодействии с комиссией Государственного Совета Российской Федерации по направлению «Строительство, жилищно-коммунальное хозяйство, городская среда» и Министерством строительства и жилищно-коммунального хозяйства Российской Федерации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соответствует целевому показателю Единого плана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1,132  </w:t>
      </w:r>
      <w:proofErr w:type="gramStart"/>
      <w:r w:rsidRPr="0036057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b/>
          <w:sz w:val="28"/>
          <w:szCs w:val="28"/>
        </w:rPr>
        <w:t xml:space="preserve"> кв. метров.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достижения значения показателя до всех муниципальных образований республики доведены плановые значения по вводу жилья и на его основе осуществляется ежемесячный мониторинг по учету построенного и введенного жилья в эксплуатацию, а также по своевременному представлению статистической отчетности в органы государственной статистики.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ЕМИСС, </w:t>
      </w:r>
      <w:r w:rsidRPr="00360571">
        <w:rPr>
          <w:rFonts w:ascii="Times New Roman" w:hAnsi="Times New Roman" w:cs="Times New Roman"/>
          <w:b/>
          <w:sz w:val="28"/>
          <w:szCs w:val="28"/>
        </w:rPr>
        <w:t>в</w:t>
      </w:r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Pr="00360571">
        <w:rPr>
          <w:rFonts w:ascii="Times New Roman" w:hAnsi="Times New Roman" w:cs="Times New Roman"/>
          <w:b/>
          <w:sz w:val="28"/>
          <w:szCs w:val="28"/>
        </w:rPr>
        <w:t>январе-августе 2023 года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введено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0,805 </w:t>
      </w:r>
      <w:proofErr w:type="gramStart"/>
      <w:r w:rsidRPr="00360571">
        <w:rPr>
          <w:rFonts w:ascii="Times New Roman" w:hAnsi="Times New Roman" w:cs="Times New Roman"/>
          <w:b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b/>
          <w:sz w:val="28"/>
          <w:szCs w:val="28"/>
        </w:rPr>
        <w:t xml:space="preserve"> кв. метров</w:t>
      </w:r>
      <w:r w:rsidRPr="00360571">
        <w:rPr>
          <w:rFonts w:ascii="Times New Roman" w:hAnsi="Times New Roman" w:cs="Times New Roman"/>
          <w:sz w:val="28"/>
          <w:szCs w:val="28"/>
        </w:rPr>
        <w:t xml:space="preserve"> жилья. Соответственно, уровень достижения значения показателя на 1 августа 2023 года  составил 71,0 процента.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По информации Минстроя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1C49E3" w:rsidRPr="00360571" w:rsidRDefault="001C49E3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Значения показателя </w:t>
      </w:r>
      <w:r w:rsidRPr="00360571">
        <w:rPr>
          <w:rFonts w:ascii="Times New Roman" w:hAnsi="Times New Roman" w:cs="Times New Roman"/>
          <w:b/>
          <w:sz w:val="28"/>
          <w:szCs w:val="28"/>
        </w:rPr>
        <w:t>«Качество городской среды»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Минстрой РД)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2022 году фактическое значение составляло 15,0 процента,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показатель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достигнут на 100 процентов.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Значение показателя «Качество городской среды» соответствует целевым показателям Единого плана и определен на 2023 год в значении </w:t>
      </w:r>
      <w:r w:rsidRPr="00360571">
        <w:rPr>
          <w:rFonts w:ascii="Times New Roman" w:hAnsi="Times New Roman" w:cs="Times New Roman"/>
          <w:b/>
          <w:sz w:val="28"/>
          <w:szCs w:val="28"/>
        </w:rPr>
        <w:t>19,0 процента.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«Формирование комфортной городской среды» на территории Республики Дагестан в 2023 году предусмотрено благоустройство 142 территорий (110 общественных и 3</w:t>
      </w:r>
      <w:r w:rsidR="00934333" w:rsidRPr="00360571">
        <w:rPr>
          <w:rFonts w:ascii="Times New Roman" w:hAnsi="Times New Roman" w:cs="Times New Roman"/>
          <w:sz w:val="28"/>
          <w:szCs w:val="28"/>
        </w:rPr>
        <w:t>2</w:t>
      </w:r>
      <w:r w:rsidRPr="00360571">
        <w:rPr>
          <w:rFonts w:ascii="Times New Roman" w:hAnsi="Times New Roman" w:cs="Times New Roman"/>
          <w:sz w:val="28"/>
          <w:szCs w:val="28"/>
        </w:rPr>
        <w:t xml:space="preserve"> дворовых)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44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муниципальных образованиях Республики Дагестан.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Минстроем РД заключены соглашения с 44 муниципальными образованиями Республики Дагестан – участниками регионального проекта 2023 года.</w:t>
      </w:r>
    </w:p>
    <w:p w:rsidR="0014038C" w:rsidRPr="00360571" w:rsidRDefault="00934333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E5453C">
        <w:rPr>
          <w:rFonts w:ascii="Times New Roman" w:hAnsi="Times New Roman" w:cs="Times New Roman"/>
          <w:sz w:val="28"/>
          <w:szCs w:val="28"/>
        </w:rPr>
        <w:t xml:space="preserve">на </w:t>
      </w:r>
      <w:r w:rsidRPr="00360571">
        <w:rPr>
          <w:rFonts w:ascii="Times New Roman" w:hAnsi="Times New Roman" w:cs="Times New Roman"/>
          <w:sz w:val="28"/>
          <w:szCs w:val="28"/>
        </w:rPr>
        <w:t>26 сентября 2023 года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E5453C" w:rsidRPr="00360571">
        <w:rPr>
          <w:rFonts w:ascii="Times New Roman" w:hAnsi="Times New Roman" w:cs="Times New Roman"/>
          <w:sz w:val="28"/>
          <w:szCs w:val="28"/>
        </w:rPr>
        <w:t xml:space="preserve">завершены работы 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на </w:t>
      </w:r>
      <w:r w:rsidRPr="00360571">
        <w:rPr>
          <w:rFonts w:ascii="Times New Roman" w:hAnsi="Times New Roman" w:cs="Times New Roman"/>
          <w:sz w:val="28"/>
          <w:szCs w:val="28"/>
        </w:rPr>
        <w:t>98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территориях, из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452623" w:rsidRPr="00360571">
        <w:rPr>
          <w:rFonts w:ascii="Times New Roman" w:hAnsi="Times New Roman" w:cs="Times New Roman"/>
          <w:sz w:val="28"/>
          <w:szCs w:val="28"/>
        </w:rPr>
        <w:t>79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общественных и </w:t>
      </w:r>
      <w:r w:rsidR="00452623" w:rsidRPr="00360571">
        <w:rPr>
          <w:rFonts w:ascii="Times New Roman" w:hAnsi="Times New Roman" w:cs="Times New Roman"/>
          <w:sz w:val="28"/>
          <w:szCs w:val="28"/>
        </w:rPr>
        <w:t>19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дворовых. На </w:t>
      </w:r>
      <w:r w:rsidR="00452623" w:rsidRPr="00360571">
        <w:rPr>
          <w:rFonts w:ascii="Times New Roman" w:hAnsi="Times New Roman" w:cs="Times New Roman"/>
          <w:sz w:val="28"/>
          <w:szCs w:val="28"/>
        </w:rPr>
        <w:t>46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452623" w:rsidRPr="00360571">
        <w:rPr>
          <w:rFonts w:ascii="Times New Roman" w:hAnsi="Times New Roman" w:cs="Times New Roman"/>
          <w:sz w:val="28"/>
          <w:szCs w:val="28"/>
        </w:rPr>
        <w:t>ых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452623" w:rsidRPr="00360571">
        <w:rPr>
          <w:rFonts w:ascii="Times New Roman" w:hAnsi="Times New Roman" w:cs="Times New Roman"/>
          <w:sz w:val="28"/>
          <w:szCs w:val="28"/>
        </w:rPr>
        <w:t>ях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заверш</w:t>
      </w:r>
      <w:r w:rsidR="00452623" w:rsidRPr="00360571">
        <w:rPr>
          <w:rFonts w:ascii="Times New Roman" w:hAnsi="Times New Roman" w:cs="Times New Roman"/>
          <w:sz w:val="28"/>
          <w:szCs w:val="28"/>
        </w:rPr>
        <w:t>аются</w:t>
      </w:r>
      <w:r w:rsidR="0014038C" w:rsidRPr="00360571">
        <w:rPr>
          <w:rFonts w:ascii="Times New Roman" w:hAnsi="Times New Roman" w:cs="Times New Roman"/>
          <w:sz w:val="28"/>
          <w:szCs w:val="28"/>
        </w:rPr>
        <w:t xml:space="preserve"> работы по благоустройству</w:t>
      </w:r>
      <w:r w:rsidR="00452623" w:rsidRPr="00360571">
        <w:rPr>
          <w:rFonts w:ascii="Times New Roman" w:hAnsi="Times New Roman" w:cs="Times New Roman"/>
          <w:sz w:val="28"/>
          <w:szCs w:val="28"/>
        </w:rPr>
        <w:t xml:space="preserve"> (32 общественных и 14 дворовых)</w:t>
      </w:r>
      <w:r w:rsidR="0014038C" w:rsidRPr="00360571">
        <w:rPr>
          <w:rFonts w:ascii="Times New Roman" w:hAnsi="Times New Roman" w:cs="Times New Roman"/>
          <w:sz w:val="28"/>
          <w:szCs w:val="28"/>
        </w:rPr>
        <w:t>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Минстроя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934333" w:rsidRPr="00360571" w:rsidRDefault="00934333" w:rsidP="0093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360571">
        <w:rPr>
          <w:rFonts w:ascii="Times New Roman" w:hAnsi="Times New Roman" w:cs="Times New Roman"/>
          <w:b/>
          <w:sz w:val="28"/>
          <w:szCs w:val="28"/>
        </w:rPr>
        <w:t>«Доля дорожной сети в крупнейших городских агломерациях, соответствующая нормативам»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Министерство транспорта и дорожного хозяйства Республики Дагестан (далее - Минтранс РД))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Фактически достигнутое значение показателя в 2022 году составляло 81,2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процента при плановом значении 31,0 процента.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Комиссией Государственного Совета Российской Федерации по направлению «Транспорт» в адрес Минтранса РД направлено целевое значение показателя на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Pr="00360571">
        <w:rPr>
          <w:rFonts w:ascii="Times New Roman" w:hAnsi="Times New Roman" w:cs="Times New Roman"/>
          <w:b/>
          <w:sz w:val="28"/>
          <w:szCs w:val="28"/>
        </w:rPr>
        <w:t>83,0 процента.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Установленное значение показателя планируется достигнуть в рамках национального проекта «Безопасные качественные дороги» по итогам выполнения дорожных работ на улично-дорожной сети Махачкалинской городской агломерации протяженностью 12,3 км.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2023 году в бюджете г. Махачкалы из дорожного фонда Республики Дагестан на указанные мероприятия предусмотрено 300,0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которые по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состоянию на 1 </w:t>
      </w:r>
      <w:r w:rsidR="00AF0144" w:rsidRPr="00360571">
        <w:rPr>
          <w:rFonts w:ascii="Times New Roman" w:hAnsi="Times New Roman" w:cs="Times New Roman"/>
          <w:sz w:val="28"/>
          <w:szCs w:val="28"/>
        </w:rPr>
        <w:t>октября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выделены в полном объеме.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Дорожные работы на объектах на сегодняшний день завершены на </w:t>
      </w:r>
      <w:r w:rsidR="00AF0144" w:rsidRPr="00360571">
        <w:rPr>
          <w:rFonts w:ascii="Times New Roman" w:hAnsi="Times New Roman" w:cs="Times New Roman"/>
          <w:sz w:val="28"/>
          <w:szCs w:val="28"/>
        </w:rPr>
        <w:t>12,0</w:t>
      </w:r>
      <w:r w:rsidRPr="00360571">
        <w:rPr>
          <w:rFonts w:ascii="Times New Roman" w:hAnsi="Times New Roman" w:cs="Times New Roman"/>
          <w:sz w:val="28"/>
          <w:szCs w:val="28"/>
        </w:rPr>
        <w:t xml:space="preserve"> км улично-дорожной сети г. Махачкалы. 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ЕМИСС, фактическое значение данного показателя в Республике Дагестан </w:t>
      </w:r>
      <w:r w:rsidRPr="00360571">
        <w:rPr>
          <w:rFonts w:ascii="Times New Roman" w:hAnsi="Times New Roman" w:cs="Times New Roman"/>
          <w:b/>
          <w:sz w:val="28"/>
          <w:szCs w:val="28"/>
        </w:rPr>
        <w:t>за январь-</w:t>
      </w:r>
      <w:r w:rsidR="00814573">
        <w:rPr>
          <w:rFonts w:ascii="Times New Roman" w:hAnsi="Times New Roman" w:cs="Times New Roman"/>
          <w:b/>
          <w:sz w:val="28"/>
          <w:szCs w:val="28"/>
        </w:rPr>
        <w:t>сентябрь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360571">
        <w:rPr>
          <w:rFonts w:ascii="Times New Roman" w:hAnsi="Times New Roman" w:cs="Times New Roman"/>
          <w:b/>
          <w:sz w:val="28"/>
          <w:szCs w:val="28"/>
        </w:rPr>
        <w:t>81,2 процента.</w:t>
      </w:r>
    </w:p>
    <w:p w:rsidR="0014038C" w:rsidRPr="00360571" w:rsidRDefault="0014038C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Минтранса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452623" w:rsidRPr="00360571" w:rsidRDefault="00452623" w:rsidP="001403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показателю </w:t>
      </w:r>
      <w:r w:rsidRPr="00360571">
        <w:rPr>
          <w:rFonts w:ascii="Times New Roman" w:hAnsi="Times New Roman" w:cs="Times New Roman"/>
          <w:b/>
          <w:sz w:val="28"/>
          <w:szCs w:val="28"/>
        </w:rPr>
        <w:t>«Качество окружающей среды»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- Министерство природных ресурсов и экологии Республики Дагестан (далее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>инприроды РД)) комиссией Государственного Совета Российской Федерации по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направлению «Экология и природные ресурсы» установлено плановое значение показателя для Республики Дагестан  на 2023 год  </w:t>
      </w:r>
      <w:r w:rsidRPr="00360571">
        <w:rPr>
          <w:rFonts w:ascii="Times New Roman" w:hAnsi="Times New Roman" w:cs="Times New Roman"/>
          <w:b/>
          <w:sz w:val="28"/>
          <w:szCs w:val="28"/>
        </w:rPr>
        <w:t>104,2 процента.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Расчет показателя «Качество окружающей среды» проводится на основе данных, полученных от федеральных органов исполнительной власти, являющихся субъектами официального статистического учета (формы 2-ТП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водхоз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, 2-ТП воздух), которые сдаются по итогам года.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Рассчитать уровень показателя </w:t>
      </w:r>
      <w:r w:rsidRPr="001A7D5E">
        <w:rPr>
          <w:rFonts w:ascii="Times New Roman" w:hAnsi="Times New Roman" w:cs="Times New Roman"/>
          <w:sz w:val="28"/>
          <w:szCs w:val="28"/>
          <w:highlight w:val="yellow"/>
        </w:rPr>
        <w:t xml:space="preserve">за </w:t>
      </w:r>
      <w:r w:rsidR="003915DA" w:rsidRPr="001A7D5E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1A7D5E">
        <w:rPr>
          <w:rFonts w:ascii="Times New Roman" w:hAnsi="Times New Roman" w:cs="Times New Roman"/>
          <w:sz w:val="28"/>
          <w:szCs w:val="28"/>
          <w:highlight w:val="yellow"/>
        </w:rPr>
        <w:t xml:space="preserve"> месяцев</w:t>
      </w:r>
      <w:r w:rsidRPr="00360571">
        <w:rPr>
          <w:rFonts w:ascii="Times New Roman" w:hAnsi="Times New Roman" w:cs="Times New Roman"/>
          <w:sz w:val="28"/>
          <w:szCs w:val="28"/>
        </w:rPr>
        <w:t xml:space="preserve"> 2023 года не представляется возможным ввиду того, что данные в федеральные органы статистического учета предоставляются в начале года, следующего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2022 году значение показателя для республики не было достигнуто.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 xml:space="preserve">Исходя из представленных субъектами официального статистического учета данных, рассчитан коэффициент показателя «Качество окружающей среды» для Республики Дагестан, который составил 58,72 процента при плановой значении 106,25 процента. </w:t>
      </w:r>
      <w:proofErr w:type="gramEnd"/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целях достижения показателя в 2023 году Минприроды РД ведется  работа по созданию 3 объектов обработки мощностью 950 тысяч тонн/год и 3 полигонов мощностью 450 тысяч тонн/год. Однако ввод в эксплуатацию объектов предусмотрен в 2024 году.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Вместе с тем в 2023 году проведены рейдовые мероприятия по выявлению мест несанкционированного размещения отходов производства и потребления. На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текущую дату из 149 выявленных свалок ликвидировано 56.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Для очистки оставшихся 38 мест размещения отходов собранные материалы обследования переданы в Махачкалинскую межрайонную природоохранную прокуратуру для реагирования.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 остальным несанкционированным свалкам Минприроды РД совместно с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администрациями городов и районов республики проводит</w:t>
      </w:r>
      <w:bookmarkStart w:id="0" w:name="_GoBack"/>
      <w:bookmarkEnd w:id="0"/>
      <w:r w:rsidRPr="00360571">
        <w:rPr>
          <w:rFonts w:ascii="Times New Roman" w:hAnsi="Times New Roman" w:cs="Times New Roman"/>
          <w:sz w:val="28"/>
          <w:szCs w:val="28"/>
        </w:rPr>
        <w:t xml:space="preserve"> организационные работы по обеспечению выполнения работ по их ликвидации, в том числе в рамках федерального проекта «Генеральная уборка».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рамках реализации мероприятий федерального проекта «Чистая страна» на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территории Республики Дагестан проводятся работы по рекультивации четырех несанкционированных свалок в городах Буйнакске, Каспийске, Хасавюрте и Южно-Сухокумске. Завершение работ планируется до конца 2023 года.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Минприроды РД неоднократно обращалось в адрес комиссии Государственного Совета Российской Федерации по направлению «Экология» с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просьбой откорректировать установленные для республики показатели на 2021-2023 годы с учетом сложившихся обстоятельств. Однако показатели для республики не изменены.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Минприроды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значения показателя «Качество окружающей среды» в 2023 году </w:t>
      </w:r>
      <w:r w:rsidRPr="00360571">
        <w:rPr>
          <w:rFonts w:ascii="Times New Roman" w:hAnsi="Times New Roman" w:cs="Times New Roman"/>
          <w:b/>
          <w:sz w:val="28"/>
          <w:szCs w:val="28"/>
        </w:rPr>
        <w:t>сохраняется.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Показатели </w:t>
      </w:r>
      <w:r w:rsidRPr="00360571">
        <w:rPr>
          <w:rFonts w:ascii="Times New Roman" w:hAnsi="Times New Roman" w:cs="Times New Roman"/>
          <w:b/>
          <w:sz w:val="28"/>
          <w:szCs w:val="28"/>
        </w:rPr>
        <w:t>«Темп роста (индекс роста) реальной среднемесячной заработной платы»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Минтруд РД) и </w:t>
      </w:r>
      <w:r w:rsidRPr="00360571">
        <w:rPr>
          <w:rFonts w:ascii="Times New Roman" w:hAnsi="Times New Roman" w:cs="Times New Roman"/>
          <w:b/>
          <w:sz w:val="28"/>
          <w:szCs w:val="28"/>
        </w:rPr>
        <w:t>«Темп роста (индекс роста) реального среднедушевого денежного дохода населения»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(ответственные ОИВ РД - Минтруд РД, Минэкономразвития РД)</w:t>
      </w:r>
    </w:p>
    <w:p w:rsidR="003915DA" w:rsidRDefault="00E1312F" w:rsidP="0093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 данным государственной статистики ЕМИСС, фактически сложившиеся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республике за 2022 год значения по вышеуказанным показателям в процентах к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2020 году составили 88,24 </w:t>
      </w:r>
      <w:r w:rsidRPr="00DC17B2">
        <w:rPr>
          <w:rFonts w:ascii="Times New Roman" w:hAnsi="Times New Roman" w:cs="Times New Roman"/>
          <w:sz w:val="28"/>
          <w:szCs w:val="28"/>
          <w:highlight w:val="yellow"/>
        </w:rPr>
        <w:t xml:space="preserve">и </w:t>
      </w:r>
      <w:r w:rsidRPr="00DC17B2">
        <w:rPr>
          <w:rFonts w:ascii="Times New Roman" w:hAnsi="Times New Roman" w:cs="Times New Roman"/>
          <w:b/>
          <w:sz w:val="28"/>
          <w:szCs w:val="28"/>
          <w:highlight w:val="yellow"/>
        </w:rPr>
        <w:t>96,2</w:t>
      </w:r>
      <w:r w:rsidR="003915DA" w:rsidRPr="00DC17B2">
        <w:rPr>
          <w:rStyle w:val="a7"/>
          <w:rFonts w:ascii="Times New Roman" w:hAnsi="Times New Roman" w:cs="Times New Roman"/>
          <w:b/>
          <w:sz w:val="28"/>
          <w:szCs w:val="28"/>
          <w:highlight w:val="yellow"/>
        </w:rPr>
        <w:footnoteReference w:id="1"/>
      </w:r>
      <w:r w:rsidRPr="00360571">
        <w:rPr>
          <w:rFonts w:ascii="Times New Roman" w:hAnsi="Times New Roman" w:cs="Times New Roman"/>
          <w:sz w:val="28"/>
          <w:szCs w:val="28"/>
        </w:rPr>
        <w:t xml:space="preserve"> процента при целевых значениях 105,9 и 107,5  процента. Показатели </w:t>
      </w:r>
      <w:r w:rsidRPr="003915DA">
        <w:rPr>
          <w:rFonts w:ascii="Times New Roman" w:hAnsi="Times New Roman" w:cs="Times New Roman"/>
          <w:b/>
          <w:sz w:val="28"/>
          <w:szCs w:val="28"/>
        </w:rPr>
        <w:t>не были достигнуты.</w:t>
      </w:r>
    </w:p>
    <w:p w:rsidR="00E1312F" w:rsidRPr="00360571" w:rsidRDefault="00E1312F" w:rsidP="0093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Целевые значения для Р</w:t>
      </w:r>
      <w:r w:rsidR="00934333" w:rsidRPr="00360571">
        <w:rPr>
          <w:rFonts w:ascii="Times New Roman" w:hAnsi="Times New Roman" w:cs="Times New Roman"/>
          <w:sz w:val="28"/>
          <w:szCs w:val="28"/>
        </w:rPr>
        <w:t xml:space="preserve">еспублики Дагестан на 2023 год  </w:t>
      </w:r>
      <w:r w:rsidRPr="00360571">
        <w:rPr>
          <w:rFonts w:ascii="Times New Roman" w:hAnsi="Times New Roman" w:cs="Times New Roman"/>
          <w:sz w:val="28"/>
          <w:szCs w:val="28"/>
        </w:rPr>
        <w:t xml:space="preserve">по вышеуказанным показателям составляют </w:t>
      </w:r>
      <w:r w:rsidRPr="00360571">
        <w:rPr>
          <w:rFonts w:ascii="Times New Roman" w:hAnsi="Times New Roman" w:cs="Times New Roman"/>
          <w:b/>
          <w:sz w:val="28"/>
          <w:szCs w:val="28"/>
        </w:rPr>
        <w:t>109,3 и 111,2 процента</w:t>
      </w:r>
      <w:r w:rsidRPr="00360571">
        <w:rPr>
          <w:rFonts w:ascii="Times New Roman" w:hAnsi="Times New Roman" w:cs="Times New Roman"/>
          <w:sz w:val="28"/>
          <w:szCs w:val="28"/>
        </w:rPr>
        <w:t>, соответственно (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«Управление» значение показателя составляет 101,5 и 103,3 процента). При этом согласно методикам их расчета достигнутые значения показателей исчисляются органами государственной статистики ежегодно (за базу принимается значение показателей за 2020 год). Таким образом, в связи с отсутствием промежуточных результатов указанных индикаторов за текущий год оценить с высокой точностью риски их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по итогам 2023 года на данном этапе не представляется возможным. Вместе с тем анализ сопоставимых статистических показателей показывает следующее.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По данным органов государственной статистики, фактически сложившееся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республике за </w:t>
      </w:r>
      <w:r w:rsidR="00934333" w:rsidRPr="00360571">
        <w:rPr>
          <w:rFonts w:ascii="Times New Roman" w:hAnsi="Times New Roman" w:cs="Times New Roman"/>
          <w:sz w:val="28"/>
          <w:szCs w:val="28"/>
        </w:rPr>
        <w:t xml:space="preserve">январь-июль </w:t>
      </w:r>
      <w:r w:rsidRPr="00360571">
        <w:rPr>
          <w:rFonts w:ascii="Times New Roman" w:hAnsi="Times New Roman" w:cs="Times New Roman"/>
          <w:sz w:val="28"/>
          <w:szCs w:val="28"/>
        </w:rPr>
        <w:t>2023 года значение показателя «Реальная среднемесячная начисленная заработная плата» в процентах к аналогичному периоду предыдущего года составило 106,</w:t>
      </w:r>
      <w:r w:rsidR="00934333" w:rsidRPr="00360571">
        <w:rPr>
          <w:rFonts w:ascii="Times New Roman" w:hAnsi="Times New Roman" w:cs="Times New Roman"/>
          <w:sz w:val="28"/>
          <w:szCs w:val="28"/>
        </w:rPr>
        <w:t>2</w:t>
      </w:r>
      <w:r w:rsidRPr="00360571">
        <w:rPr>
          <w:rFonts w:ascii="Times New Roman" w:hAnsi="Times New Roman" w:cs="Times New Roman"/>
          <w:sz w:val="28"/>
          <w:szCs w:val="28"/>
        </w:rPr>
        <w:t xml:space="preserve"> процента, а показателя «Реальные денежные доходы населения»  – </w:t>
      </w:r>
      <w:r w:rsidRPr="001A7D5E">
        <w:rPr>
          <w:rFonts w:ascii="Times New Roman" w:hAnsi="Times New Roman" w:cs="Times New Roman"/>
          <w:sz w:val="28"/>
          <w:szCs w:val="28"/>
          <w:highlight w:val="yellow"/>
        </w:rPr>
        <w:t>1</w:t>
      </w:r>
      <w:r w:rsidR="003915DA" w:rsidRPr="001A7D5E">
        <w:rPr>
          <w:rFonts w:ascii="Times New Roman" w:hAnsi="Times New Roman" w:cs="Times New Roman"/>
          <w:sz w:val="28"/>
          <w:szCs w:val="28"/>
          <w:highlight w:val="yellow"/>
        </w:rPr>
        <w:t>10,2</w:t>
      </w:r>
      <w:r w:rsidRPr="00360571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934333" w:rsidRPr="00360571">
        <w:rPr>
          <w:rFonts w:ascii="Times New Roman" w:hAnsi="Times New Roman" w:cs="Times New Roman"/>
          <w:sz w:val="28"/>
          <w:szCs w:val="28"/>
        </w:rPr>
        <w:t xml:space="preserve"> (январь-июнь 2023 года)</w:t>
      </w:r>
      <w:r w:rsidRPr="00360571">
        <w:rPr>
          <w:rFonts w:ascii="Times New Roman" w:hAnsi="Times New Roman" w:cs="Times New Roman"/>
          <w:sz w:val="28"/>
          <w:szCs w:val="28"/>
        </w:rPr>
        <w:t>, что может свидетельствовать об имеющемся потенциале для растущей динамики в 2023 году значений индикаторов «Темп роста (индекс роста) реального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среднедушевого денежного дохода населения» и «Темп роста (индекс роста) реальной среднемесячной заработной платы». </w:t>
      </w:r>
    </w:p>
    <w:p w:rsidR="00E1312F" w:rsidRPr="00360571" w:rsidRDefault="00E5453C" w:rsidP="009343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фактора</w:t>
      </w:r>
      <w:r w:rsidR="00E1312F" w:rsidRPr="0036057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312F" w:rsidRPr="00360571">
        <w:rPr>
          <w:rFonts w:ascii="Times New Roman" w:hAnsi="Times New Roman" w:cs="Times New Roman"/>
          <w:sz w:val="28"/>
          <w:szCs w:val="28"/>
        </w:rPr>
        <w:t>, замедляющим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E1312F" w:rsidRPr="00360571">
        <w:rPr>
          <w:rFonts w:ascii="Times New Roman" w:hAnsi="Times New Roman" w:cs="Times New Roman"/>
          <w:sz w:val="28"/>
          <w:szCs w:val="28"/>
        </w:rPr>
        <w:t xml:space="preserve"> значения вышеуказанных показателей, могут выступить дальнейшие инфляционные процессы: устойчивое повышение общего уровня цен на рынке потребительских товаров и услуг, превышающего темпы роста заработной платы и доходов в регионе. Индекс потребительских цен в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="00E1312F" w:rsidRPr="00360571">
        <w:rPr>
          <w:rFonts w:ascii="Times New Roman" w:hAnsi="Times New Roman" w:cs="Times New Roman"/>
          <w:sz w:val="28"/>
          <w:szCs w:val="28"/>
        </w:rPr>
        <w:t>январе-</w:t>
      </w:r>
      <w:r w:rsidR="00934333" w:rsidRPr="00360571">
        <w:rPr>
          <w:rFonts w:ascii="Times New Roman" w:hAnsi="Times New Roman" w:cs="Times New Roman"/>
          <w:sz w:val="28"/>
          <w:szCs w:val="28"/>
        </w:rPr>
        <w:t>августе 2023 года к  январю-августу</w:t>
      </w:r>
      <w:r w:rsidR="00E1312F" w:rsidRPr="00360571">
        <w:rPr>
          <w:rFonts w:ascii="Times New Roman" w:hAnsi="Times New Roman" w:cs="Times New Roman"/>
          <w:sz w:val="28"/>
          <w:szCs w:val="28"/>
        </w:rPr>
        <w:t xml:space="preserve"> 2022 года составил 104,</w:t>
      </w:r>
      <w:r w:rsidR="00934333" w:rsidRPr="00360571">
        <w:rPr>
          <w:rFonts w:ascii="Times New Roman" w:hAnsi="Times New Roman" w:cs="Times New Roman"/>
          <w:sz w:val="28"/>
          <w:szCs w:val="28"/>
        </w:rPr>
        <w:t>20</w:t>
      </w:r>
      <w:r w:rsidR="00E1312F" w:rsidRPr="00360571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934333" w:rsidRPr="00360571">
        <w:rPr>
          <w:rFonts w:ascii="Times New Roman" w:hAnsi="Times New Roman" w:cs="Times New Roman"/>
          <w:sz w:val="28"/>
          <w:szCs w:val="28"/>
        </w:rPr>
        <w:t xml:space="preserve"> </w:t>
      </w:r>
      <w:r w:rsidR="00E1312F" w:rsidRPr="00360571">
        <w:rPr>
          <w:rFonts w:ascii="Times New Roman" w:hAnsi="Times New Roman" w:cs="Times New Roman"/>
          <w:sz w:val="28"/>
          <w:szCs w:val="28"/>
        </w:rPr>
        <w:t>При этом индекс потребительских цен на услуги за указанный период составил 1</w:t>
      </w:r>
      <w:r w:rsidR="00934333" w:rsidRPr="00360571">
        <w:rPr>
          <w:rFonts w:ascii="Times New Roman" w:hAnsi="Times New Roman" w:cs="Times New Roman"/>
          <w:sz w:val="28"/>
          <w:szCs w:val="28"/>
        </w:rPr>
        <w:t>09,68</w:t>
      </w:r>
      <w:r w:rsidR="00E1312F" w:rsidRPr="00360571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На ускорение инфляции в регионе преимущественно оказывает влияние динамика цен на плодоовощную продукцию, связанная с возросшим спросом на нее среди туристов. Данный фактор, кроме того, приводит к замедлению темпов сезонного удешевления отдельных видов продуктов.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Ежегодно Правительством Республики Дагестан принимаются решения об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увеличении заработной платы работников в рамках реализации указов Президента Российской Федерации от 7 мая 2012 года № 597 «О мероприятиях по реализации государственной социальной политики», от 1 июня 2012 года №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761 </w:t>
      </w:r>
      <w:r w:rsidRPr="00360571">
        <w:rPr>
          <w:rFonts w:ascii="Times New Roman" w:hAnsi="Times New Roman" w:cs="Times New Roman"/>
          <w:sz w:val="28"/>
          <w:szCs w:val="28"/>
        </w:rPr>
        <w:lastRenderedPageBreak/>
        <w:t>«О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Национальной стратегии действий в интересах детей на 2012 - 2017 годы», от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28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декабря 2012 года № 1688 «О некоторых мерах по реализации государственной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политики в сфере защиты детей-сирот и детей, оставшихся без попечения родителей».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достижения в 2023 году установленных указами Президента Российской Федерации целевых показателей повышения оплаты труда работников бюджетного сектора экономики дополнительно предусмотрено 2 122,7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из них 1 731,7 млн рублей – на оплату труда педагогических работников; 140,0 млн рублей – на оплату труда медицинских работников; 154,6 млн рублей – на оплату труда работников учреждений культуры; 96,4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 – на оплату труда социальных работников.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Объем указанных расходов рассчитан исходя из роста прогнозного размера среднемесячного дохода от трудовой деятельности по республике на 2023 год – 29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555 рублей.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Анализ соотношения средней заработной платы отдельных категорий работников бюджетной сферы, определенных указами Президента Российской Федерации, к оценке среднемесячной начисленной заработной платы наемных работников за январь-июнь  2023 года (28 368 рублей) показал, что необходимый уровень средней заработной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платы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достигнут практически по всем категориям работников, за исключением педагогических работников дошкольных образовательных учреждений (отклонение составляет 20,3 процента) и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педагогических работников учреждений дополнительного образования (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8,9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процента).</w:t>
      </w:r>
      <w:proofErr w:type="gramEnd"/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Причина отклонения от целевого показателя в сфере дошкольного образования связана с ростом фактически складывающейся средней заработной платы в сфере общего образования относительно ее прогнозного значения, предусмотренного в республиканском бюджете Республики Дагестан на 2023 год. По этой же причине не достигнут и целевой показатель по педагогическим работникам организаций дополнительного образования.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 данным Росстата, средняя заработная плата научных сотрудников с учетом сотрудников федеральных учреждений, расположенных в республике, составила 50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276 рублей или 177,2 процента от средней заработной платы наемных работников (план – 200 процентов). При этом размер средней заработной платы научных сотрудников государственного бюджетного учреждения Республики Дагестан «ДНИИ им. Тахо – Годи» составил 55 503,2 рубля или 195,7 процента.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Кроме того, что с 1 января 2023 года увеличен минимальный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с 15 279 рублей до 16 242 рублей или на 6,3 процента.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По данным органов государственной статистики, за январь-июль 2023 года среднемесячная заработная плата работающих в республике составила 37</w:t>
      </w:r>
      <w:r w:rsidR="001C49E3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569,7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рубля, а темп её роста к соответствующему периоду прошлого года – 110,5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процента.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Минтруда РД,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риски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плановых значений показателей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сохраняются.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По показателю </w:t>
      </w:r>
      <w:r w:rsidRPr="00360571">
        <w:rPr>
          <w:rFonts w:ascii="Times New Roman" w:hAnsi="Times New Roman" w:cs="Times New Roman"/>
          <w:b/>
          <w:sz w:val="28"/>
          <w:szCs w:val="28"/>
        </w:rPr>
        <w:t>«Темп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комиссией Государственного Совета Российской Федерации по направлению «Инвестиции» согласовано с Агентством по предпринимательству и инвестициям Республики Дагестан (далее –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Дагпредпринимательство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)  прогнозное значение показателя </w:t>
      </w:r>
      <w:r w:rsidRPr="00360571">
        <w:rPr>
          <w:rFonts w:ascii="Times New Roman" w:hAnsi="Times New Roman" w:cs="Times New Roman"/>
          <w:b/>
          <w:sz w:val="28"/>
          <w:szCs w:val="28"/>
        </w:rPr>
        <w:t>на 2023 год</w:t>
      </w:r>
      <w:r w:rsidRPr="00360571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Pr="00360571">
        <w:rPr>
          <w:rFonts w:ascii="Times New Roman" w:hAnsi="Times New Roman" w:cs="Times New Roman"/>
          <w:b/>
          <w:sz w:val="28"/>
          <w:szCs w:val="28"/>
        </w:rPr>
        <w:t>106,3 процента</w:t>
      </w:r>
      <w:r w:rsidRPr="00360571">
        <w:rPr>
          <w:rFonts w:ascii="Times New Roman" w:hAnsi="Times New Roman" w:cs="Times New Roman"/>
          <w:sz w:val="28"/>
          <w:szCs w:val="28"/>
        </w:rPr>
        <w:t>, на 2024 год - 110,8 процента, на 2025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год - 115,4 процента.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органов государственной статистики, за I полугодие 2023 года объем инвестиций в основной капитал по полному кругу организаций с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досчетом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по оценке, составил 78743,5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 или 142,0 процента к уровню соответствующего периода 2022 года.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целях наращивания объема инвестиций в основной капитал и обеспечения положительных темпов роста показателя в 2023 году в Республике Дагестан принимается ряд мер.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республике сформирован Реестр инвестиционных проектов Республики Дагестан из 48 проектов, реализуемых в различных отраслях экономики  (</w:t>
      </w:r>
      <w:r w:rsidRPr="00360571">
        <w:rPr>
          <w:rFonts w:ascii="Times New Roman" w:hAnsi="Times New Roman" w:cs="Times New Roman"/>
          <w:i/>
          <w:sz w:val="28"/>
          <w:szCs w:val="28"/>
        </w:rPr>
        <w:t>в отрасли  «промышленность и торговля» реализуется 17 проектов, в сельском хозяйстве – 10</w:t>
      </w:r>
      <w:r w:rsidR="001A7D54" w:rsidRPr="00360571">
        <w:rPr>
          <w:rFonts w:ascii="Times New Roman" w:hAnsi="Times New Roman" w:cs="Times New Roman"/>
          <w:i/>
          <w:sz w:val="28"/>
          <w:szCs w:val="28"/>
        </w:rPr>
        <w:t> </w:t>
      </w:r>
      <w:r w:rsidRPr="00360571">
        <w:rPr>
          <w:rFonts w:ascii="Times New Roman" w:hAnsi="Times New Roman" w:cs="Times New Roman"/>
          <w:i/>
          <w:sz w:val="28"/>
          <w:szCs w:val="28"/>
        </w:rPr>
        <w:t>проектов, в туризме – 7 проектов, в энергетике – 5 проектов,  в рыбном хозяйстве – 3 проекта, в винно-коньячной отрасли – 3 проекта,  в строительстве – 2 проекта, в дорожном хозяйстве – 1 проект).</w:t>
      </w:r>
      <w:proofErr w:type="gramEnd"/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Общий объем предусмотренных инвестиций – 434,4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из них освоено 20,0 млрд рублей. Реализация данных проектов предполагает создание более 20,0 тыс. рабочих мест. На  1 сентября 2023 года создано 1 426 рабочих мест.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Лучшей практикой и востребованной мерой поддержки является предоставление земельных участков в аренду без проведения торгов инициаторам масштабных инвестиционных проектов. На сегодняшний день Законом Республики Дагестан от 17 ноября 2015 года № 94 предоставлены земельные участки в аренду без торгов 23  масштабным инвестиционным проектам. Общая площадь предоставленных земельных участков составляет более 3,7 тыс. га (3</w:t>
      </w:r>
      <w:r w:rsidR="00C16BAD" w:rsidRPr="00360571">
        <w:rPr>
          <w:rFonts w:ascii="Times New Roman" w:hAnsi="Times New Roman" w:cs="Times New Roman"/>
          <w:sz w:val="28"/>
          <w:szCs w:val="28"/>
        </w:rPr>
        <w:t> 783</w:t>
      </w:r>
      <w:r w:rsidRPr="00360571">
        <w:rPr>
          <w:rFonts w:ascii="Times New Roman" w:hAnsi="Times New Roman" w:cs="Times New Roman"/>
          <w:sz w:val="28"/>
          <w:szCs w:val="28"/>
        </w:rPr>
        <w:t>,</w:t>
      </w:r>
      <w:r w:rsidR="00C16BAD" w:rsidRPr="00360571">
        <w:rPr>
          <w:rFonts w:ascii="Times New Roman" w:hAnsi="Times New Roman" w:cs="Times New Roman"/>
          <w:sz w:val="28"/>
          <w:szCs w:val="28"/>
        </w:rPr>
        <w:t>6</w:t>
      </w:r>
      <w:r w:rsidRPr="00360571">
        <w:rPr>
          <w:rFonts w:ascii="Times New Roman" w:hAnsi="Times New Roman" w:cs="Times New Roman"/>
          <w:sz w:val="28"/>
          <w:szCs w:val="28"/>
        </w:rPr>
        <w:t xml:space="preserve"> га).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Данная мера государственной поддержки за истекший период 2023 года оказана 7 масштабным инвестиционным проектам:</w:t>
      </w:r>
    </w:p>
    <w:p w:rsidR="00E1312F" w:rsidRPr="00360571" w:rsidRDefault="00E1312F" w:rsidP="00E545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«Строительство асфальтобетонного завода», ООО СК «М-ГРУПП», г.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Махачкала, объем инвестиций – 125,0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100 рабочих мест (распоряжение Главы Республики Дагестан от 17 марта 2023 года № 41-рг);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- «Строительство оптово-распределительного центра», ООО «АЙТИ Технологии», г. Каспийск, объем инвестиций – 300,0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101 рабочее место (распоряжение Главы Республики Дагестан от 17 марта 2023 года № 42-рг);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«Строительство завода по производству кондитерских изделий», ООО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Юнион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Кумторкалинский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район, объем инвестиций – 255,0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101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рабочее место (распоряжение Главы Республики Дагестан от 5 мая 2023 года №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70-рг);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>- «Строительство Многофункционального комплекса «Шелковый путь», ООО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«СМК «Жилье», объем инвестиций – 1458,5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189 рабочих мест (распоряжение Главы Республики Дагестан от 13 июня 2023 года № 87-рг);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- «Закладка виноградника с капельным орошением на земельном участке площадью 572 га в Дербентском районе село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Митаги-Казмаляр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», ООО «Каспийская лоза», объем инвестиций – 297,8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46 рабочих мест (распоряжение Главы Республики Дагестан от 2 июля 2023 года № 96-рг);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- «Закладка виноградника на 140 га в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районе», АО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Кизлярский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коньячный завод», объем инвестиций – 255,0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41 рабочее место (распоряжение Главы Республики Дагестан от 24 июля 2023 года № 101-рг);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«Расширение производства риса ООО Агрофирма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Арешевка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», ООО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«АФ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Арешевка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», объем инвестиций - 264,25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26 рабочих мест.</w:t>
      </w:r>
    </w:p>
    <w:p w:rsidR="00C16BAD" w:rsidRPr="00360571" w:rsidRDefault="00C16BAD" w:rsidP="00C1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Также принято положительное решение Правительства Республики Дагестан еще по трем инвестиционным проектам и ожидается подготовка и издание распоряжений Главы Республики Дагестан: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«Строительство завода по производству керамического кирпича в городе Каспийске Республики Дагестан», ООО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Керамин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», объем инвестиций - 813,</w:t>
      </w:r>
      <w:r w:rsidR="00C16BAD" w:rsidRPr="00360571">
        <w:rPr>
          <w:rFonts w:ascii="Times New Roman" w:hAnsi="Times New Roman" w:cs="Times New Roman"/>
          <w:sz w:val="28"/>
          <w:szCs w:val="28"/>
        </w:rPr>
        <w:t xml:space="preserve">68 </w:t>
      </w:r>
      <w:proofErr w:type="gramStart"/>
      <w:r w:rsidR="00C16BAD"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C16BAD" w:rsidRPr="00360571">
        <w:rPr>
          <w:rFonts w:ascii="Times New Roman" w:hAnsi="Times New Roman" w:cs="Times New Roman"/>
          <w:sz w:val="28"/>
          <w:szCs w:val="28"/>
        </w:rPr>
        <w:t xml:space="preserve"> рублей, 110 рабочих мест;</w:t>
      </w:r>
    </w:p>
    <w:p w:rsidR="00C16BAD" w:rsidRPr="00360571" w:rsidRDefault="00C16BAD" w:rsidP="00C1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«Строительство туристического комплекса «Смотровая площадка Дубки», ООО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Экотуркомплекс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Главрыба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», объем инвестиций - 100,0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21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рабочее место;</w:t>
      </w:r>
    </w:p>
    <w:p w:rsidR="00C16BAD" w:rsidRPr="00360571" w:rsidRDefault="00C16BAD" w:rsidP="00C16B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- «Туристическая база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Ачикольские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озера, кордон «Бешенный» I этап», ООО</w:t>
      </w:r>
      <w:r w:rsidR="00E5453C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«Охотхозяйство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Ачикольское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», объем инвестиций - 250,0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41</w:t>
      </w:r>
      <w:r w:rsidR="00424C96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рабочее место.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Эффективной мерой поддержки для инвесторов также является предоставление статуса приоритетного инвестиционного проекта, которым предусмотрены налоговые льготы по налогу на имущество организаций в части освобождения от уплаты на срок не более 5 лет и налогу на прибыль в части снижения на 4 процента ставки, подлежащей уплате в региональный бюджет.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В текущем год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«Полоса», которое реализует в Сулейман-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Стальском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районе Республики Дагестан инвестиционный проект «Развитие интенсивных садов (яблоневого,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фундукового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) и создание плодохранилища в Республике Дагестан», распоряжением Правительства Республики Дагестан от 29 марта 2023 года № 128-р предоставлен статус приоритетного инвестиционного проекта Республики Дагестан. Общий объем инвестиций в проект составляет 3116,1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планируется создать 287 рабочих мест (130 уже создано). Также в IV квартале планируется рассмотрение еще двух инвестиционных проектов в рамках оказания данной меры государственной поддержки.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Создание кластеров, функционирование территорий опережающего развития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индустриальных парков – наиболее действенные способы концентрации имеющихся ресурсов, повышение уровня взаимодействия внутри региона и привлечения частных инвестиций в развитие территорий.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Статус индустриальных парков в республике имеют 7 площадок. Успешно действуют парки «КИП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Каспий», «Фотон», а также «Кристалл Сити». Всего </w:t>
      </w:r>
      <w:r w:rsidRPr="00360571">
        <w:rPr>
          <w:rFonts w:ascii="Times New Roman" w:hAnsi="Times New Roman" w:cs="Times New Roman"/>
          <w:sz w:val="28"/>
          <w:szCs w:val="28"/>
        </w:rPr>
        <w:lastRenderedPageBreak/>
        <w:t>на этих площадках размещено 38 резидентов, создано 1</w:t>
      </w:r>
      <w:r w:rsidR="00C16BAD" w:rsidRPr="00360571">
        <w:rPr>
          <w:rFonts w:ascii="Times New Roman" w:hAnsi="Times New Roman" w:cs="Times New Roman"/>
          <w:sz w:val="28"/>
          <w:szCs w:val="28"/>
        </w:rPr>
        <w:t> 400</w:t>
      </w:r>
      <w:r w:rsidRPr="00360571">
        <w:rPr>
          <w:rFonts w:ascii="Times New Roman" w:hAnsi="Times New Roman" w:cs="Times New Roman"/>
          <w:sz w:val="28"/>
          <w:szCs w:val="28"/>
        </w:rPr>
        <w:t xml:space="preserve"> рабочих мест. По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итогам 2022 года инвестиции резидентов в основной капитал составили около 702,0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объем производства – более 7,0 млрд рублей, налоговые отчисления во все уро</w:t>
      </w:r>
      <w:r w:rsidR="00C16BAD" w:rsidRPr="00360571">
        <w:rPr>
          <w:rFonts w:ascii="Times New Roman" w:hAnsi="Times New Roman" w:cs="Times New Roman"/>
          <w:sz w:val="28"/>
          <w:szCs w:val="28"/>
        </w:rPr>
        <w:t>вни бюджета – 807,9 млн рублей, а за I полугодие 2023 года инвестиции резидентов в основной капитал составили около 244,3 млн рублей, объем производства</w:t>
      </w:r>
      <w:r w:rsidR="00E5453C">
        <w:rPr>
          <w:rFonts w:ascii="Times New Roman" w:hAnsi="Times New Roman" w:cs="Times New Roman"/>
          <w:sz w:val="28"/>
          <w:szCs w:val="28"/>
        </w:rPr>
        <w:t xml:space="preserve"> -</w:t>
      </w:r>
      <w:r w:rsidR="00C16BAD" w:rsidRPr="00360571">
        <w:rPr>
          <w:rFonts w:ascii="Times New Roman" w:hAnsi="Times New Roman" w:cs="Times New Roman"/>
          <w:sz w:val="28"/>
          <w:szCs w:val="28"/>
        </w:rPr>
        <w:t xml:space="preserve"> более  3,06 млрд рублей, налоговые отчисления во все уровни бюджета – 416,8 млн рублей.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На территориях опережающего социально-экономического развития «Каспийск» и «Дагестанские Огни» на сегодняшний день в реестр резидентов включено 16 предприятий, которыми создано 529 рабочих мест, привлечено 2,6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 инвестиций, в том числе за I полугодие 2023 года создано 32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рабочих места и привлечено 80,9 млн рублей.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В рамках экономической модели развития Республики Дагестан реализуются </w:t>
      </w:r>
    </w:p>
    <w:p w:rsidR="00E1312F" w:rsidRPr="00360571" w:rsidRDefault="00E1312F" w:rsidP="00EF20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5 «прорывных» инвестиционных проектов: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«Развитие Каспийского кластера»;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- «Развитие плодоовощного кластера в Дагестане»;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- «Развитие транспортно-логистического кластера»;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«Реализация стратегического проекта «Город обувщиков»;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- «Развитие стекольного промышленного кластера».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Общий объем планируемых инвестиций в эти проекты составляет порядка 548,6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предусматривается создание 21,7 тыс. рабочих мест, при этом уже вложено порядка 12,6 млрд рублей (из них 8,9 млрд рублей частных средств)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создано 889 рабочих мест.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Эффективно реализуется и государственная программа Республики Дагестан «Экономическое развитие и инновационная экономика» на 2021-2023 годы, мероприятия которой направлены на создание благоприятных условий для привлечения инвестиций в экономику Республики Дагестан и развитие малого и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среднего предпринимательства.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0571">
        <w:rPr>
          <w:rFonts w:ascii="Times New Roman" w:hAnsi="Times New Roman" w:cs="Times New Roman"/>
          <w:sz w:val="28"/>
          <w:szCs w:val="28"/>
        </w:rPr>
        <w:t>В целях совершенствования механизма сопровождения инвестиционных проектов на территории Республики Дагестан постановлением Правительства Республики Дагестан от 21 июля 2023 года № 303 утвержден Порядок взаимодействия органов исполнительной власти Республики Дагестан и субъектов инвестиционной деятельности по сопровождению инвестиционных проектов по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принципу «одного окна» и положение о формировании и ведении реестра инвестиционных проектов в Республике Дагестан.</w:t>
      </w:r>
      <w:proofErr w:type="gramEnd"/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 момента утверждения нового механизма в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Дагпредпри</w:t>
      </w:r>
      <w:r w:rsidR="00EF2015" w:rsidRPr="00360571">
        <w:rPr>
          <w:rFonts w:ascii="Times New Roman" w:hAnsi="Times New Roman" w:cs="Times New Roman"/>
          <w:sz w:val="28"/>
          <w:szCs w:val="28"/>
        </w:rPr>
        <w:t>нимательство</w:t>
      </w:r>
      <w:proofErr w:type="spellEnd"/>
      <w:r w:rsidR="00EF2015" w:rsidRPr="00360571">
        <w:rPr>
          <w:rFonts w:ascii="Times New Roman" w:hAnsi="Times New Roman" w:cs="Times New Roman"/>
          <w:sz w:val="28"/>
          <w:szCs w:val="28"/>
        </w:rPr>
        <w:t xml:space="preserve"> поступило порядка 2</w:t>
      </w:r>
      <w:r w:rsidRPr="00360571">
        <w:rPr>
          <w:rFonts w:ascii="Times New Roman" w:hAnsi="Times New Roman" w:cs="Times New Roman"/>
          <w:sz w:val="28"/>
          <w:szCs w:val="28"/>
        </w:rPr>
        <w:t>0 новых заявок о реализации проектов и включении в реестр инвестиционных проектов.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Дагпредпринимательства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p w:rsidR="00C16BAD" w:rsidRPr="00360571" w:rsidRDefault="00C16BAD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12F" w:rsidRPr="00360571" w:rsidRDefault="00E1312F" w:rsidP="00C16B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«Численность занятых в сфере малого и среднего предпринимательства, включая индивидуальных предпринимателей и</w:t>
      </w:r>
      <w:r w:rsidR="001A7D54" w:rsidRPr="00360571">
        <w:rPr>
          <w:rFonts w:ascii="Times New Roman" w:hAnsi="Times New Roman" w:cs="Times New Roman"/>
          <w:b/>
          <w:sz w:val="28"/>
          <w:szCs w:val="28"/>
        </w:rPr>
        <w:t> 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самозанятых</w:t>
      </w:r>
      <w:proofErr w:type="spellEnd"/>
      <w:r w:rsidRPr="00360571">
        <w:rPr>
          <w:rFonts w:ascii="Times New Roman" w:hAnsi="Times New Roman" w:cs="Times New Roman"/>
          <w:b/>
          <w:sz w:val="28"/>
          <w:szCs w:val="28"/>
        </w:rPr>
        <w:t>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–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Дагпредпринимательство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)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lastRenderedPageBreak/>
        <w:t xml:space="preserve">В 2022 году значение данного показателя составляло 305,936 тыс. человек при плановом значении 92, 727 тыс. человек. 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 в адрес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Дагпредпринимательства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направлено следующее целевое значение показателя на</w:t>
      </w:r>
      <w:r w:rsidR="00424C96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Pr="00360571">
        <w:rPr>
          <w:rFonts w:ascii="Times New Roman" w:hAnsi="Times New Roman" w:cs="Times New Roman"/>
          <w:b/>
          <w:sz w:val="28"/>
          <w:szCs w:val="28"/>
        </w:rPr>
        <w:t>96, 126 тыс. человек.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данным государственной статистики ЕМИСС, фактическое значение данного показателя в Республике Дагестан </w:t>
      </w:r>
      <w:r w:rsidRPr="00360571">
        <w:rPr>
          <w:rFonts w:ascii="Times New Roman" w:hAnsi="Times New Roman" w:cs="Times New Roman"/>
          <w:b/>
          <w:sz w:val="28"/>
          <w:szCs w:val="28"/>
        </w:rPr>
        <w:t>за январь-август  2023 года</w:t>
      </w:r>
      <w:r w:rsidRPr="00360571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Pr="00360571">
        <w:rPr>
          <w:rFonts w:ascii="Times New Roman" w:hAnsi="Times New Roman" w:cs="Times New Roman"/>
          <w:b/>
          <w:sz w:val="28"/>
          <w:szCs w:val="28"/>
        </w:rPr>
        <w:t>348, 517 тыс. человек.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Достижение значения установленного показателя обеспечивается реализацией национального проекта «Малое и среднее предпринимательство и поддержка индивидуальной предпринимательской инициативы» и региональных проектов «Акселерация субъектов малого и среднего предпринимательства», «Создание благоприятных условий для осуществления деятельности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гражданами» и «Создание условий для легкого старта и комфортного ведения бизнеса».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С начала 2023 года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Дагпредпринимательством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1A7D54" w:rsidRPr="00360571">
        <w:rPr>
          <w:rFonts w:ascii="Times New Roman" w:hAnsi="Times New Roman" w:cs="Times New Roman"/>
          <w:sz w:val="28"/>
          <w:szCs w:val="28"/>
        </w:rPr>
        <w:t xml:space="preserve">  </w:t>
      </w:r>
      <w:r w:rsidRPr="00360571">
        <w:rPr>
          <w:rFonts w:ascii="Times New Roman" w:hAnsi="Times New Roman" w:cs="Times New Roman"/>
          <w:sz w:val="28"/>
          <w:szCs w:val="28"/>
        </w:rPr>
        <w:t>подведомственными организациями проведена определенная работа по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достижению планового значения показателя.</w:t>
      </w:r>
    </w:p>
    <w:p w:rsidR="00E50B7B" w:rsidRPr="00360571" w:rsidRDefault="00E50B7B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Микрофинансовой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компанией «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Даглизингфонд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» заключено 67 договоров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микрозайма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на общую сумму 195,8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 и 49 лизинговых сделок стоимостью имущества на сумму 254,2 млн рублей.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Некоммерческой организацией «Фонд содействия кредитованию субъектов малого и среднего предпринимательства Республики Дагестан» выдано поручительств 323 субъектам малого и среднего предпринимательства на общую сумму поручительств 1 245,4 </w:t>
      </w:r>
      <w:proofErr w:type="gramStart"/>
      <w:r w:rsidRPr="00360571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360571">
        <w:rPr>
          <w:rFonts w:ascii="Times New Roman" w:hAnsi="Times New Roman" w:cs="Times New Roman"/>
          <w:sz w:val="28"/>
          <w:szCs w:val="28"/>
        </w:rPr>
        <w:t xml:space="preserve"> рублей, сумма привлеченного кредита при этом -3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>053,7 млн рублей.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Центром «Мой бизнес» предоставлено 2 260  консультационных услуг, из них физическим лицам - 1 919  и субъектам малого и среднего предпринимательства - 341.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>Оказаны услуги по регистрации 30 индивидуальных предпринимателей, 4</w:t>
      </w:r>
      <w:r w:rsidR="001A7D54" w:rsidRPr="00360571">
        <w:rPr>
          <w:rFonts w:ascii="Times New Roman" w:hAnsi="Times New Roman" w:cs="Times New Roman"/>
          <w:sz w:val="28"/>
          <w:szCs w:val="28"/>
        </w:rPr>
        <w:t> </w:t>
      </w:r>
      <w:r w:rsidRPr="00360571">
        <w:rPr>
          <w:rFonts w:ascii="Times New Roman" w:hAnsi="Times New Roman" w:cs="Times New Roman"/>
          <w:sz w:val="28"/>
          <w:szCs w:val="28"/>
        </w:rPr>
        <w:t xml:space="preserve">обществ с ограниченной ответственностью, 292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>.</w:t>
      </w:r>
    </w:p>
    <w:p w:rsidR="00E1312F" w:rsidRPr="00360571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360571">
        <w:rPr>
          <w:rFonts w:ascii="Times New Roman" w:hAnsi="Times New Roman" w:cs="Times New Roman"/>
          <w:sz w:val="28"/>
          <w:szCs w:val="28"/>
        </w:rPr>
        <w:t>Дагпредпринимательства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,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360571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360571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360571">
        <w:rPr>
          <w:rFonts w:ascii="Times New Roman" w:hAnsi="Times New Roman" w:cs="Times New Roman"/>
          <w:b/>
          <w:sz w:val="28"/>
          <w:szCs w:val="28"/>
        </w:rPr>
        <w:t xml:space="preserve">отсутствует. </w:t>
      </w:r>
    </w:p>
    <w:p w:rsidR="00E50B7B" w:rsidRPr="00360571" w:rsidRDefault="00E50B7B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571">
        <w:rPr>
          <w:rFonts w:ascii="Times New Roman" w:hAnsi="Times New Roman" w:cs="Times New Roman"/>
          <w:sz w:val="28"/>
          <w:szCs w:val="28"/>
        </w:rPr>
        <w:t xml:space="preserve">Показатель </w:t>
      </w:r>
      <w:r w:rsidRPr="00360571">
        <w:rPr>
          <w:rFonts w:ascii="Times New Roman" w:hAnsi="Times New Roman" w:cs="Times New Roman"/>
          <w:b/>
          <w:sz w:val="28"/>
          <w:szCs w:val="28"/>
        </w:rPr>
        <w:t>«Цифровая зрелость» органов государственной власти субъектов Российской Федерации, органов местного самоуправления и</w:t>
      </w:r>
      <w:r w:rsidR="00424C96">
        <w:rPr>
          <w:rFonts w:ascii="Times New Roman" w:hAnsi="Times New Roman" w:cs="Times New Roman"/>
          <w:b/>
          <w:sz w:val="28"/>
          <w:szCs w:val="28"/>
        </w:rPr>
        <w:t> </w:t>
      </w:r>
      <w:r w:rsidRPr="00360571">
        <w:rPr>
          <w:rFonts w:ascii="Times New Roman" w:hAnsi="Times New Roman" w:cs="Times New Roman"/>
          <w:b/>
          <w:sz w:val="28"/>
          <w:szCs w:val="28"/>
        </w:rPr>
        <w:t>организаций в сфере здравоохранения, образования, городского хозяйства и</w:t>
      </w:r>
      <w:r w:rsidR="00424C96">
        <w:rPr>
          <w:rFonts w:ascii="Times New Roman" w:hAnsi="Times New Roman" w:cs="Times New Roman"/>
          <w:b/>
          <w:sz w:val="28"/>
          <w:szCs w:val="28"/>
        </w:rPr>
        <w:t> </w:t>
      </w:r>
      <w:r w:rsidRPr="00360571">
        <w:rPr>
          <w:rFonts w:ascii="Times New Roman" w:hAnsi="Times New Roman" w:cs="Times New Roman"/>
          <w:b/>
          <w:sz w:val="28"/>
          <w:szCs w:val="28"/>
        </w:rPr>
        <w:t>строительства, общественного транспорта, подразумевающая использование ими отечественных информационно-технологических решений»</w:t>
      </w:r>
      <w:r w:rsidRPr="00360571">
        <w:rPr>
          <w:rFonts w:ascii="Times New Roman" w:hAnsi="Times New Roman" w:cs="Times New Roman"/>
          <w:sz w:val="28"/>
          <w:szCs w:val="28"/>
        </w:rPr>
        <w:t xml:space="preserve"> (ответственный ОИВ РД - Министерство цифрового развития Республики Дагестан (далее</w:t>
      </w:r>
      <w:r w:rsidRPr="00E1312F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1312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E1312F">
        <w:rPr>
          <w:rFonts w:ascii="Times New Roman" w:hAnsi="Times New Roman" w:cs="Times New Roman"/>
          <w:sz w:val="28"/>
          <w:szCs w:val="28"/>
        </w:rPr>
        <w:t xml:space="preserve"> РД))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Целевое значение показателя в 2023 году скорректировано и установлено в</w:t>
      </w:r>
      <w:r w:rsidR="001C49E3">
        <w:rPr>
          <w:rFonts w:ascii="Times New Roman" w:hAnsi="Times New Roman" w:cs="Times New Roman"/>
          <w:sz w:val="28"/>
          <w:szCs w:val="28"/>
        </w:rPr>
        <w:t> </w:t>
      </w:r>
      <w:r w:rsidRPr="00E1312F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Pr="00E1312F">
        <w:rPr>
          <w:rFonts w:ascii="Times New Roman" w:hAnsi="Times New Roman" w:cs="Times New Roman"/>
          <w:b/>
          <w:sz w:val="28"/>
          <w:szCs w:val="28"/>
        </w:rPr>
        <w:t>59,1 процента</w:t>
      </w:r>
      <w:r w:rsidRPr="00E1312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E1312F">
        <w:rPr>
          <w:rFonts w:ascii="Times New Roman" w:hAnsi="Times New Roman" w:cs="Times New Roman"/>
          <w:sz w:val="28"/>
          <w:szCs w:val="28"/>
        </w:rPr>
        <w:t>в ГАС</w:t>
      </w:r>
      <w:proofErr w:type="gramEnd"/>
      <w:r w:rsidRPr="00E1312F">
        <w:rPr>
          <w:rFonts w:ascii="Times New Roman" w:hAnsi="Times New Roman" w:cs="Times New Roman"/>
          <w:sz w:val="28"/>
          <w:szCs w:val="28"/>
        </w:rPr>
        <w:t xml:space="preserve"> «Управление» значение показателя составляет </w:t>
      </w:r>
      <w:r w:rsidRPr="00E1312F">
        <w:rPr>
          <w:rFonts w:ascii="Times New Roman" w:hAnsi="Times New Roman" w:cs="Times New Roman"/>
          <w:sz w:val="28"/>
          <w:szCs w:val="28"/>
        </w:rPr>
        <w:lastRenderedPageBreak/>
        <w:t>54,2</w:t>
      </w:r>
      <w:r w:rsidR="001C49E3">
        <w:rPr>
          <w:rFonts w:ascii="Times New Roman" w:hAnsi="Times New Roman" w:cs="Times New Roman"/>
          <w:sz w:val="28"/>
          <w:szCs w:val="28"/>
        </w:rPr>
        <w:t> </w:t>
      </w:r>
      <w:r w:rsidRPr="00E1312F">
        <w:rPr>
          <w:rFonts w:ascii="Times New Roman" w:hAnsi="Times New Roman" w:cs="Times New Roman"/>
          <w:sz w:val="28"/>
          <w:szCs w:val="28"/>
        </w:rPr>
        <w:t xml:space="preserve">процента). В 2022 году значение показателя составляло 56,3 процента при плановом значении 45,9 процента. 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Показатель «Цифровая зрелость» выводится из рейтинга руководителя цифровой трансформации региона. В настоящее время Министерством цифрового развития, связи и массовых коммуникаций Российской Федерации региональный рейтинг руководителей цифровой трансформации за первое полугодие не</w:t>
      </w:r>
      <w:r w:rsidR="001C49E3">
        <w:rPr>
          <w:rFonts w:ascii="Times New Roman" w:hAnsi="Times New Roman" w:cs="Times New Roman"/>
          <w:sz w:val="28"/>
          <w:szCs w:val="28"/>
        </w:rPr>
        <w:t> </w:t>
      </w:r>
      <w:r w:rsidRPr="00E1312F">
        <w:rPr>
          <w:rFonts w:ascii="Times New Roman" w:hAnsi="Times New Roman" w:cs="Times New Roman"/>
          <w:sz w:val="28"/>
          <w:szCs w:val="28"/>
        </w:rPr>
        <w:t>сформирован.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По итогам II квартала 2023 года показатель «Цифровая зрелость» по</w:t>
      </w:r>
      <w:r w:rsidR="001C49E3">
        <w:rPr>
          <w:rFonts w:ascii="Times New Roman" w:hAnsi="Times New Roman" w:cs="Times New Roman"/>
          <w:sz w:val="28"/>
          <w:szCs w:val="28"/>
        </w:rPr>
        <w:t> </w:t>
      </w:r>
      <w:r w:rsidRPr="00E1312F">
        <w:rPr>
          <w:rFonts w:ascii="Times New Roman" w:hAnsi="Times New Roman" w:cs="Times New Roman"/>
          <w:sz w:val="28"/>
          <w:szCs w:val="28"/>
        </w:rPr>
        <w:t xml:space="preserve">Республике Дагестан составил  58,24 процента. 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Детализация достижения показателя по пяти отраслям, входящим в показатель «Цифровая зрелость», следующая: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государственное управление – 72,0 процента;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городское хозяйство и строительство – 52,0 процента;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образование – 81,0 процента;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здравоохранение – 75,0 процента;</w:t>
      </w:r>
    </w:p>
    <w:p w:rsidR="00E1312F" w:rsidRPr="00E1312F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>транспорт и логистика – 12,0 процента.</w:t>
      </w:r>
    </w:p>
    <w:p w:rsidR="00E1312F" w:rsidRPr="00FA678C" w:rsidRDefault="00E1312F" w:rsidP="00E131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12F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proofErr w:type="spellStart"/>
      <w:r w:rsidRPr="00E1312F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E1312F">
        <w:rPr>
          <w:rFonts w:ascii="Times New Roman" w:hAnsi="Times New Roman" w:cs="Times New Roman"/>
          <w:sz w:val="28"/>
          <w:szCs w:val="28"/>
        </w:rPr>
        <w:t xml:space="preserve"> РД, </w:t>
      </w:r>
      <w:r w:rsidRPr="00E1312F">
        <w:rPr>
          <w:rFonts w:ascii="Times New Roman" w:hAnsi="Times New Roman" w:cs="Times New Roman"/>
          <w:b/>
          <w:sz w:val="28"/>
          <w:szCs w:val="28"/>
        </w:rPr>
        <w:t xml:space="preserve">риск </w:t>
      </w:r>
      <w:proofErr w:type="spellStart"/>
      <w:r w:rsidRPr="00E1312F">
        <w:rPr>
          <w:rFonts w:ascii="Times New Roman" w:hAnsi="Times New Roman" w:cs="Times New Roman"/>
          <w:b/>
          <w:sz w:val="28"/>
          <w:szCs w:val="28"/>
        </w:rPr>
        <w:t>недостижения</w:t>
      </w:r>
      <w:proofErr w:type="spellEnd"/>
      <w:r w:rsidRPr="00E1312F">
        <w:rPr>
          <w:rFonts w:ascii="Times New Roman" w:hAnsi="Times New Roman" w:cs="Times New Roman"/>
          <w:sz w:val="28"/>
          <w:szCs w:val="28"/>
        </w:rPr>
        <w:t xml:space="preserve"> планового значения показателя на 2023 год </w:t>
      </w:r>
      <w:r w:rsidRPr="00E1312F">
        <w:rPr>
          <w:rFonts w:ascii="Times New Roman" w:hAnsi="Times New Roman" w:cs="Times New Roman"/>
          <w:b/>
          <w:sz w:val="28"/>
          <w:szCs w:val="28"/>
        </w:rPr>
        <w:t>отсутствует.</w:t>
      </w:r>
    </w:p>
    <w:sectPr w:rsidR="00E1312F" w:rsidRPr="00FA678C" w:rsidSect="001D403D">
      <w:headerReference w:type="default" r:id="rId8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DA" w:rsidRDefault="003915DA" w:rsidP="003915DA">
      <w:pPr>
        <w:spacing w:after="0" w:line="240" w:lineRule="auto"/>
      </w:pPr>
      <w:r>
        <w:separator/>
      </w:r>
    </w:p>
  </w:endnote>
  <w:endnote w:type="continuationSeparator" w:id="0">
    <w:p w:rsidR="003915DA" w:rsidRDefault="003915DA" w:rsidP="0039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DA" w:rsidRDefault="003915DA" w:rsidP="003915DA">
      <w:pPr>
        <w:spacing w:after="0" w:line="240" w:lineRule="auto"/>
      </w:pPr>
      <w:r>
        <w:separator/>
      </w:r>
    </w:p>
  </w:footnote>
  <w:footnote w:type="continuationSeparator" w:id="0">
    <w:p w:rsidR="003915DA" w:rsidRDefault="003915DA" w:rsidP="003915DA">
      <w:pPr>
        <w:spacing w:after="0" w:line="240" w:lineRule="auto"/>
      </w:pPr>
      <w:r>
        <w:continuationSeparator/>
      </w:r>
    </w:p>
  </w:footnote>
  <w:footnote w:id="1">
    <w:p w:rsidR="003915DA" w:rsidRPr="003915DA" w:rsidRDefault="003915DA">
      <w:pPr>
        <w:pStyle w:val="a5"/>
        <w:rPr>
          <w:rFonts w:ascii="Times New Roman" w:hAnsi="Times New Roman" w:cs="Times New Roman"/>
        </w:rPr>
      </w:pPr>
      <w:r w:rsidRPr="00DC17B2">
        <w:rPr>
          <w:rStyle w:val="a7"/>
          <w:rFonts w:ascii="Times New Roman" w:hAnsi="Times New Roman" w:cs="Times New Roman"/>
          <w:highlight w:val="yellow"/>
        </w:rPr>
        <w:footnoteRef/>
      </w:r>
      <w:r w:rsidRPr="00DC17B2">
        <w:rPr>
          <w:rFonts w:ascii="Times New Roman" w:hAnsi="Times New Roman" w:cs="Times New Roman"/>
          <w:highlight w:val="yellow"/>
        </w:rPr>
        <w:t xml:space="preserve"> в ЕМИСС временно приостановлен доступ к показателю «Темп роста (индекс роста) реального среднедушевого денежного дохода населения», выполняется обновление показателя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5996927"/>
      <w:docPartObj>
        <w:docPartGallery w:val="Page Numbers (Top of Page)"/>
        <w:docPartUnique/>
      </w:docPartObj>
    </w:sdtPr>
    <w:sdtEndPr/>
    <w:sdtContent>
      <w:p w:rsidR="003915DA" w:rsidRDefault="003915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7D5E">
          <w:rPr>
            <w:noProof/>
          </w:rPr>
          <w:t>18</w:t>
        </w:r>
        <w:r>
          <w:fldChar w:fldCharType="end"/>
        </w:r>
      </w:p>
    </w:sdtContent>
  </w:sdt>
  <w:p w:rsidR="003915DA" w:rsidRDefault="003915D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BCD"/>
    <w:rsid w:val="00041814"/>
    <w:rsid w:val="000675DE"/>
    <w:rsid w:val="000C4FB2"/>
    <w:rsid w:val="0014038C"/>
    <w:rsid w:val="001A2A20"/>
    <w:rsid w:val="001A7D54"/>
    <w:rsid w:val="001A7D5E"/>
    <w:rsid w:val="001C49E3"/>
    <w:rsid w:val="001D403D"/>
    <w:rsid w:val="001E73FC"/>
    <w:rsid w:val="002542A8"/>
    <w:rsid w:val="002A248C"/>
    <w:rsid w:val="002F1066"/>
    <w:rsid w:val="00360571"/>
    <w:rsid w:val="00374D09"/>
    <w:rsid w:val="003915DA"/>
    <w:rsid w:val="003D3B57"/>
    <w:rsid w:val="00424C96"/>
    <w:rsid w:val="00452623"/>
    <w:rsid w:val="00534AF0"/>
    <w:rsid w:val="00537DF1"/>
    <w:rsid w:val="00665703"/>
    <w:rsid w:val="006C5567"/>
    <w:rsid w:val="00747253"/>
    <w:rsid w:val="00814573"/>
    <w:rsid w:val="0087503D"/>
    <w:rsid w:val="00906F32"/>
    <w:rsid w:val="00934333"/>
    <w:rsid w:val="00983327"/>
    <w:rsid w:val="00A92132"/>
    <w:rsid w:val="00AF0144"/>
    <w:rsid w:val="00B55671"/>
    <w:rsid w:val="00BF3726"/>
    <w:rsid w:val="00C16BAD"/>
    <w:rsid w:val="00D13623"/>
    <w:rsid w:val="00DB2BCD"/>
    <w:rsid w:val="00DC17B2"/>
    <w:rsid w:val="00E1312F"/>
    <w:rsid w:val="00E50B7B"/>
    <w:rsid w:val="00E5453C"/>
    <w:rsid w:val="00EF2015"/>
    <w:rsid w:val="00FA678C"/>
    <w:rsid w:val="00FE2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7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915D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915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915D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15DA"/>
  </w:style>
  <w:style w:type="paragraph" w:styleId="aa">
    <w:name w:val="footer"/>
    <w:basedOn w:val="a"/>
    <w:link w:val="ab"/>
    <w:uiPriority w:val="99"/>
    <w:unhideWhenUsed/>
    <w:rsid w:val="0039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15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0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057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3915D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915D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915D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39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15DA"/>
  </w:style>
  <w:style w:type="paragraph" w:styleId="aa">
    <w:name w:val="footer"/>
    <w:basedOn w:val="a"/>
    <w:link w:val="ab"/>
    <w:uiPriority w:val="99"/>
    <w:unhideWhenUsed/>
    <w:rsid w:val="0039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1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A1CB3-E0E4-4DB6-9DE6-F871C05D4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22</Pages>
  <Words>8606</Words>
  <Characters>49060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Арипова Айзанат Абдуразаковна</dc:creator>
  <cp:lastModifiedBy>Арипова Айзанат Абдуразаковна</cp:lastModifiedBy>
  <cp:revision>9</cp:revision>
  <cp:lastPrinted>2023-10-03T14:34:00Z</cp:lastPrinted>
  <dcterms:created xsi:type="dcterms:W3CDTF">2023-10-03T07:33:00Z</dcterms:created>
  <dcterms:modified xsi:type="dcterms:W3CDTF">2023-10-09T12:59:00Z</dcterms:modified>
</cp:coreProperties>
</file>